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304FC" w14:textId="50F99935" w:rsidR="009F74AB" w:rsidRPr="00763397" w:rsidRDefault="00CD3D9B" w:rsidP="0036724C">
      <w:pPr>
        <w:spacing w:line="410" w:lineRule="exact"/>
        <w:ind w:left="540" w:right="1643" w:hanging="293"/>
        <w:jc w:val="center"/>
        <w:rPr>
          <w:rFonts w:ascii="Arial" w:hAnsi="Arial" w:cs="Arial"/>
          <w:b/>
          <w:sz w:val="22"/>
          <w:szCs w:val="22"/>
        </w:rPr>
      </w:pPr>
      <w:r>
        <w:rPr>
          <w:sz w:val="21"/>
          <w:szCs w:val="21"/>
        </w:rPr>
        <w:pict w14:anchorId="2FA13BAE">
          <v:group id="_x0000_s1026" alt="" style="position:absolute;left:0;text-align:left;margin-left:26.55pt;margin-top:-1.9pt;width:76.3pt;height:78.05pt;z-index:251662336" coordsize="2007,205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155;top:177;width:1679;height:1691">
              <v:imagedata r:id="rId7" o:title=""/>
            </v:shape>
            <v:shape id="_x0000_s1028" type="#_x0000_t75" alt="" style="position:absolute;left:1421;top:1479;width:241;height:216">
              <v:imagedata r:id="rId8" o:title=""/>
            </v:shape>
            <v:shape id="_x0000_s1029" alt="" style="position:absolute;left:1541;top:1281;width:69;height:130" coordorigin="1541,1281" coordsize="69,130" o:spt="100" adj="0,,0" path="m1602,1289r-9,l1593,1307r-9,l1584,1315r-8,9l1576,1333r-9,l1567,1341r-8,9l1559,1359r-9,8l1550,1384r-9,l1541,1410r9,l1550,1402r9,l1559,1393r8,-9l1567,1367r9,l1576,1359r8,-18l1584,1333r9,-9l1593,1315r9,-8l1602,1289xm1610,1281r-8,l1602,1289r8,l1610,1281xe" fillcolor="#008f4f" stroked="f">
              <v:stroke joinstyle="miter"/>
              <v:formulas/>
              <v:path o:connecttype="segments" textboxrect="3163,3163,18437,18437"/>
              <o:lock v:ext="edit" aspectratio="t"/>
            </v:shape>
            <v:shape id="_x0000_s1030" alt="" style="position:absolute;left:1180;top:1436;width:405;height:346" coordorigin="1180,1436" coordsize="405,346" o:spt="100" adj="0,,0" path="m1231,1773r-51,l1180,1781r34,l1231,1773xm1584,1436r-8,17l1559,1471r-9,17l1541,1497r-8,17l1524,1522r-9,18l1498,1548r-8,17l1481,1574r-8,18l1455,1600r-9,17l1438,1626r-17,9l1412,1643r-17,18l1386,1669r-17,9l1360,1686r-34,18l1317,1712r-34,17l1274,1738r-17,9l1240,1747r-17,8l1214,1764r-17,9l1266,1773r17,-9l1300,1764r35,-17l1352,1738r8,-9l1395,1712r9,-8l1421,1695r8,-9l1446,1678r9,-17l1473,1652r8,-17l1515,1600r9,-17l1533,1565r8,-17l1550,1540r9,-18l1567,1505r,-17l1584,1453r,-17xe" fillcolor="#008f4f" stroked="f">
              <v:stroke joinstyle="miter"/>
              <v:formulas/>
              <v:path o:connecttype="segments" textboxrect="3163,3163,18437,18437"/>
              <o:lock v:ext="edit" aspectratio="t"/>
            </v:shape>
            <v:shape id="Unknown Shape" o:spid="_x0000_s1031" alt="" style="position:absolute;left:1145;top:1497;width:414;height:345;mso-wrap-style:square" coordorigin="1145,1497" coordsize="414,345" path="m1559,1497r-26,25l1515,1557r-8,8l1490,1600r-17,9l1464,1626r-9,9l1438,1652r-9,9l1421,1669r-17,17l1395,1695r-17,9l1369,1721r-17,8l1343,1738r-17,9l1317,1755r-34,18l1274,1781r-51,26l1214,1816r-17,l1180,1824r-18,9l1145,1842r52,l1223,1833r17,l1257,1824r17,l1283,1816r17,-9l1317,1807r35,-17l1360,1781r18,-8l1404,1747r17,-9l1429,1721r17,-9l1455,1695r9,-9l1473,1669r25,-26l1507,1626r8,-17l1524,1592r9,-18l1541,1557r,-17l1550,1522r9,-17l1559,1497xe" fillcolor="#008f4f" stroked="f">
              <v:path arrowok="t"/>
              <o:lock v:ext="edit" aspectratio="t"/>
            </v:shape>
            <v:shape id="Unknown Shape" o:spid="_x0000_s1032" alt="" style="position:absolute;left:1137;top:1212;width:345;height:544;mso-wrap-style:square" coordorigin="1137,1212" coordsize="345,544" path="m1473,1212r-9,8l1464,1229r-18,17l1446,1264r-8,l1438,1272r-9,9l1429,1289r-8,9l1412,1315r-8,9l1395,1341r,9l1386,1367r-8,9l1369,1393r,9l1360,1419r-8,9l1352,1436r-9,l1343,1445r-8,8l1326,1462r-9,9l1309,1479r,9l1300,1497r-8,8l1283,1514r-9,17l1266,1540r-9,8l1240,1565r-9,9l1223,1583r,9l1214,1600r-9,17l1197,1626r-9,17l1188,1652r-8,9l1171,1678r-9,8l1162,1704r-8,l1154,1712r-9,9l1145,1729r-8,9l1137,1755r8,l1145,1747r9,l1162,1738r9,-9l1180,1721r8,-9l1205,1695r9,-9l1231,1669r9,-17l1257,1635r17,-26l1283,1600r9,-8l1300,1583r9,-9l1317,1565r9,-8l1335,1548r8,-8l1352,1531r17,-17l1378,1505r8,-8l1395,1497r9,-9l1412,1479r,-8l1421,1462r,-17l1429,1436r,-17l1438,1410r,-8l1446,1393r,-26l1455,1359r,-18l1464,1324r,-17l1473,1298r,-52l1481,1238r,-18l1473,1212xe" fillcolor="#008f4f" stroked="f">
              <v:path arrowok="t"/>
              <o:lock v:ext="edit" aspectratio="t"/>
            </v:shape>
            <v:shape id="Unknown Shape" o:spid="_x0000_s1033" alt="" style="position:absolute;left:1300;top:1160;width:35;height:121;mso-wrap-style:square" coordorigin="1300,1160" coordsize="35,121" path="m1335,1160r-9,9l1326,1177r-9,9l1317,1203r-8,9l1309,1264r-9,l1300,1281r9,l1317,1272r9,l1326,1195r9,l1335,1160xe" fillcolor="#008f4f" stroked="f">
              <v:path arrowok="t"/>
              <o:lock v:ext="edit" aspectratio="t"/>
            </v:shape>
            <v:shape id="Unknown Shape" o:spid="_x0000_s1034" alt="" style="position:absolute;left:1076;top:1307;width:130;height:475;mso-wrap-style:square" coordorigin="1076,1307" coordsize="130,475" path="m1197,1307r-9,l1188,1410r-8,9l1180,1488r-9,9l1171,1540r-9,8l1162,1574r-8,9l1154,1600r-9,9l1145,1626r-8,9l1137,1652r-9,9l1119,1669r,17l1111,1695r,9l1102,1712r-8,9l1094,1729r-9,l1085,1747r-9,l1076,1781r9,l1094,1773r8,-9l1111,1755r8,l1119,1747r26,-26l1145,1712r9,-8l1154,1695r8,-17l1162,1669r9,-8l1171,1652r9,-17l1180,1626r8,-9l1188,1583r9,-9l1197,1540r8,-9l1205,1384r-8,-8l1197,1307xe" fillcolor="#008f4f" stroked="f">
              <v:path arrowok="t"/>
              <o:lock v:ext="edit" aspectratio="t"/>
            </v:shape>
            <v:shape id="Unknown Shape" o:spid="_x0000_s1035" alt="" style="position:absolute;left:1033;top:1117;width:95;height:570;mso-wrap-style:square" coordorigin="1033,1117" coordsize="95,570" path="m1128,1117r-9,l1119,1134r-8,26l1102,1186r-8,17l1094,1229r-9,26l1076,1272r,26l1068,1307r,26l1059,1341r,26l1051,1376r,34l1042,1428r,43l1033,1479r,130l1042,1609r,52l1051,1669r,17l1059,1686r,-8l1068,1678r,-35l1085,1574r,-34l1094,1505r,-34l1102,1453r,-51l1111,1384r,-69l1119,1298r,-103l1128,1177r,-60xe" fillcolor="#008f4f" stroked="f">
              <v:path arrowok="t"/>
              <o:lock v:ext="edit" aspectratio="t"/>
            </v:shape>
            <v:shape id="_x0000_s1036" type="#_x0000_t75" alt="" style="position:absolute;left:964;top:1117;width:103;height:198">
              <v:imagedata r:id="rId9" o:title=""/>
            </v:shape>
            <v:shape id="_x0000_s1037" type="#_x0000_t75" alt="" style="position:absolute;left:353;top:1497;width:241;height:207">
              <v:imagedata r:id="rId10" o:title=""/>
            </v:shape>
            <v:shape id="_x0000_s1038" alt="" style="position:absolute;left:430;top:1281;width:69;height:130" coordorigin="430,1281" coordsize="69,130" o:spt="100" adj="0,,0" path="m499,1393r-17,l482,1402r9,l491,1410r8,l499,1393xm430,1281r,17l439,1307r,8l448,1324r,9l456,1341r,18l465,1359r,17l474,1384r,9l491,1393r,-17l482,1367r,-8l474,1350r,-9l465,1333r,-9l456,1324r,-9l448,1307r,-9l439,1298r,-9l430,1281xe" fillcolor="#008f4f" stroked="f">
              <v:stroke joinstyle="miter"/>
              <v:formulas/>
              <v:path o:connecttype="segments" textboxrect="3163,3163,18437,18437"/>
              <o:lock v:ext="edit" aspectratio="t"/>
            </v:shape>
            <v:shape id="_x0000_s1039" alt="" style="position:absolute;left:448;top:1445;width:405;height:346" coordorigin="448,1445" coordsize="405,346" o:spt="100" adj="0,,0" path="m852,1781r-69,l801,1790r51,l852,1781xm448,1445r,17l456,1479r9,18l465,1514r26,51l499,1574r9,18l517,1609r8,8l543,1635r8,8l560,1661r17,8l586,1686r17,9l611,1704r18,8l637,1729r17,9l672,1747r17,l697,1755r35,18l749,1773r17,8l835,1781r-8,-8l792,1755r-17,l758,1747r-9,-9l715,1721r-9,-9l672,1695r-9,-9l646,1678r-9,-9l620,1652r-9,-9l594,1635r-8,-9l577,1609r-17,-9l551,1583r-8,-9l534,1565r-17,-17l508,1531r-9,-9l491,1505r-9,-8l474,1479r-18,-17l448,1445xe" fillcolor="#008f4f" stroked="f">
              <v:stroke joinstyle="miter"/>
              <v:formulas/>
              <v:path o:connecttype="segments" textboxrect="3163,3163,18437,18437"/>
              <o:lock v:ext="edit" aspectratio="t"/>
            </v:shape>
            <v:shape id="Unknown Shape" o:spid="_x0000_s1040" alt="" style="position:absolute;left:465;top:1497;width:440;height:354;mso-wrap-style:square" coordorigin="465,1497" coordsize="440,354" path="m465,1497r,17l482,1548r,17l491,1583r26,52l534,1643r9,18l551,1678r26,26l586,1721r17,8l637,1764r69,34l715,1807r34,17l766,1833r17,l801,1842r26,l844,1850r60,l870,1833r-18,-9l835,1816r-17,l749,1781r-8,-8l706,1755r-9,-8l680,1729r-17,-8l654,1712r-17,-8l629,1686r-18,-8l603,1669r-17,-17l577,1643r-9,-17l551,1617r-8,-17l534,1592r-17,-18l508,1557r-9,-9l482,1514r-17,-17xe" fillcolor="#008f4f" stroked="f">
              <v:path arrowok="t"/>
              <o:lock v:ext="edit" aspectratio="t"/>
            </v:shape>
            <v:shape id="Unknown Shape" o:spid="_x0000_s1041" alt="" style="position:absolute;left:551;top:1212;width:353;height:544;mso-wrap-style:square" coordorigin="551,1212" coordsize="353,544" path="m560,1212r-9,l551,1264r9,8l560,1307r8,8l568,1341r9,9l577,1376r9,8l586,1402r8,17l594,1428r9,8l603,1453r8,l611,1471r9,8l629,1488r8,9l697,1557r9,8l715,1574r8,9l775,1635r17,17l809,1669r18,17l827,1695r60,60l904,1755r-8,-8l896,1729r-9,l887,1721r-9,-9l878,1704r-8,-9l861,1678r,-9l852,1661r-8,-18l835,1635r-8,-18l818,1609r,-9l809,1592r-8,-18l792,1565r-9,-8l783,1548r-51,-51l723,1479r-8,l715,1471r-9,l706,1462r-9,-9l680,1436r,-8l672,1428r,-9l663,1410r-9,-17l654,1384r-17,-34l629,1341r,-17l620,1315r-9,-17l594,1281r,-17l586,1264r,-9l577,1246r,-8l568,1238r,-9l560,1220r,-8xe" fillcolor="#008f4f" stroked="f">
              <v:path arrowok="t"/>
              <o:lock v:ext="edit" aspectratio="t"/>
            </v:shape>
            <v:shape id="Unknown Shape" o:spid="_x0000_s1042" alt="" style="position:absolute;left:706;top:1169;width:26;height:113;mso-wrap-style:square" coordorigin="706,1169" coordsize="26,113" path="m706,1169r,51l715,1229r,43l723,1272r,9l732,1281r,-61l723,1220r,-25l715,1186r,-9l706,1169xe" fillcolor="#008f4f" stroked="f">
              <v:path arrowok="t"/>
              <o:lock v:ext="edit" aspectratio="t"/>
            </v:shape>
            <v:shape id="_x0000_s1043" alt="" style="position:absolute;left:827;top:1289;width:138;height:492" coordorigin="827,1289" coordsize="138,492" o:spt="100" adj="0,,0" path="m964,1755r-34,l947,1773r9,8l964,1781r,-26xm852,1289r-8,9l844,1341r-9,9l835,1445r-8,17l827,1479r8,9l835,1548r9,9l844,1592r8,17l852,1626r9,9l861,1652r9,9l870,1669r8,9l878,1695r9,9l887,1712r17,17l904,1738r9,9l921,1755r35,l956,1738r-9,-9l938,1721r,-9l930,1712r,-8l921,1695r,-9l913,1669r-9,-8l904,1652r-8,-17l896,1626r-9,-17l887,1600r-9,-17l878,1557r-8,-9l870,1522r-9,-8l861,1462r-9,-17l852,1289xe" fillcolor="#008f4f" stroked="f">
              <v:stroke joinstyle="miter"/>
              <v:formulas/>
              <v:path o:connecttype="segments" textboxrect="3163,3163,18437,18437"/>
              <o:lock v:ext="edit" aspectratio="t"/>
            </v:shape>
            <v:shape id="Unknown Shape" o:spid="_x0000_s1044" alt="" style="position:absolute;left:913;top:1117;width:87;height:570;mso-wrap-style:square" coordorigin="913,1117" coordsize="87,570" path="m913,1117r,112l921,1246r,87l930,1350r,52l938,1419r,52l947,1505r,35l956,1574r8,35l964,1643r9,35l982,1678r,8l990,1678r,-26l999,1643r,-198l990,1436r,-34l982,1393r,-34l973,1341r,-17l964,1307r,-9l956,1272r,-17l947,1229r-9,-26l930,1186r,-26l921,1134r-8,-17xe" fillcolor="#008f4f" stroked="f">
              <v:path arrowok="t"/>
              <o:lock v:ext="edit" aspectratio="t"/>
            </v:shape>
            <v:shape id="_x0000_s1045" type="#_x0000_t75" alt="" style="position:absolute;left:944;top:942;width:119;height:373">
              <v:imagedata r:id="rId11" o:title=""/>
            </v:shape>
            <v:shape id="_x0000_s1046" type="#_x0000_t75" alt="" style="position:absolute;left:1507;top:1471;width:172;height:164">
              <v:imagedata r:id="rId12" o:title=""/>
            </v:shape>
            <v:shape id="_x0000_s1047" type="#_x0000_t75" alt="" style="position:absolute;left:1455;top:1264;width:155;height:173">
              <v:imagedata r:id="rId13" o:title=""/>
            </v:shape>
            <v:shape id="Unknown Shape" o:spid="_x0000_s1048" alt="" style="position:absolute;left:1171;top:1419;width:405;height:337;mso-wrap-style:square" coordorigin="1171,1419" coordsize="405,337" path="m1576,1419r-26,l1533,1428r-18,l1507,1436r-34,17l1464,1462r-35,17l1404,1505r-18,9l1378,1531r-18,9l1352,1557r-17,8l1317,1583r-8,17l1292,1609r-9,17l1266,1635r-9,17l1249,1661r-26,25l1205,1712r-17,17l1180,1738r-9,9l1171,1755r26,l1214,1747r17,l1240,1738r17,-9l1274,1729r18,-8l1300,1712r52,-26l1360,1669r18,-8l1395,1652r9,-17l1421,1626r8,-17l1446,1600r9,-17l1473,1574r8,-17l1498,1548r9,-17l1515,1522r9,-17l1533,1488r8,-9l1550,1462r9,-17l1567,1436r9,-17xe" fillcolor="#aacdbc" stroked="f">
              <v:path arrowok="t"/>
              <o:lock v:ext="edit" aspectratio="t"/>
            </v:shape>
            <v:shape id="Unknown Shape" o:spid="_x0000_s1049" alt="" style="position:absolute;left:1102;top:1488;width:405;height:346;mso-wrap-style:square" coordorigin="1102,1488" coordsize="405,346" path="m1507,1488r-17,9l1464,1497r-18,8l1438,1505r-17,9l1412,1522r-34,18l1369,1557r-34,17l1326,1592r-17,8l1292,1617r-9,9l1214,1695r-9,17l1188,1721r-8,17l1137,1781r-9,17l1119,1807r-8,9l1102,1824r,9l1119,1824r26,l1162,1816r18,l1188,1807r52,-26l1249,1773r34,-18l1292,1747r17,-18l1326,1721r34,-35l1378,1669r26,-26l1438,1609r17,-35l1464,1565r9,-17l1481,1531r9,-9l1498,1505r9,-8l1507,1488xe" fillcolor="#aacdbc" stroked="f">
              <v:path arrowok="t"/>
              <o:lock v:ext="edit" aspectratio="t"/>
            </v:shape>
            <v:shape id="_x0000_s1050" type="#_x0000_t75" alt="" style="position:absolute;left:1205;top:1152;width:241;height:397">
              <v:imagedata r:id="rId14" o:title=""/>
            </v:shape>
            <v:shape id="Unknown Shape" o:spid="_x0000_s1051" alt="" style="position:absolute;left:1076;top:1126;width:104;height:570;mso-wrap-style:square" coordorigin="1076,1126" coordsize="104,570" path="m1145,1126r,8l1137,1143r,69l1128,1238r,60l1119,1333r,60l1111,1419r,34l1102,1479r,35l1094,1540r,34l1085,1600r,35l1076,1661r,34l1085,1695r,-9l1102,1686r,-8l1111,1669r,-8l1119,1652r,-9l1128,1635r,-9l1137,1617r,-25l1145,1574r,-9l1154,1548r,-26l1162,1514r,-26l1171,1471r,-52l1180,1410r,-121l1171,1281r,-86l1162,1186r,-26l1154,1152r,-18l1145,1126xe" fillcolor="#aacdbc" stroked="f">
              <v:path arrowok="t"/>
              <o:lock v:ext="edit" aspectratio="t"/>
            </v:shape>
            <v:shape id="_x0000_s1052" type="#_x0000_t75" alt="" style="position:absolute;left:362;top:1264;width:499;height:509">
              <v:imagedata r:id="rId15" o:title=""/>
            </v:shape>
            <v:shape id="Unknown Shape" o:spid="_x0000_s1053" alt="" style="position:absolute;left:534;top:1488;width:405;height:346;mso-wrap-style:square" coordorigin="534,1488" coordsize="405,346" path="m534,1488r,17l543,1522r8,9l568,1565r9,9l586,1592r25,25l620,1635r17,8l646,1661r17,8l672,1686r17,9l697,1712r35,17l741,1747r34,17l783,1773r52,25l844,1807r17,9l878,1816r18,8l921,1824r17,9l938,1824r-25,-26l904,1781r-26,-17l861,1738r-26,-26l827,1695r-18,-9l801,1669r-43,-43l741,1617r-9,-17l715,1592r-26,-27l672,1557r-26,-26l611,1514r-8,-9l586,1505r-9,-8l543,1497r-9,-9xe" fillcolor="#aacdbc" stroked="f">
              <v:path arrowok="t"/>
              <o:lock v:ext="edit" aspectratio="t"/>
            </v:shape>
            <v:shape id="_x0000_s1054" type="#_x0000_t75" alt="" style="position:absolute;left:586;top:1152;width:241;height:397">
              <v:imagedata r:id="rId16" o:title=""/>
            </v:shape>
            <v:shape id="_x0000_s1055" type="#_x0000_t75" alt="" style="position:absolute;left:13;width:1980;height:2053">
              <v:imagedata r:id="rId17" o:title=""/>
            </v:shape>
            <v:shape id="_x0000_s1056" type="#_x0000_t75" alt="" style="position:absolute;top:944;width:112;height:130">
              <v:imagedata r:id="rId18" o:title=""/>
            </v:shape>
            <v:shape id="_x0000_s1057" type="#_x0000_t75" alt="" style="position:absolute;left:1894;top:936;width:112;height:129">
              <v:imagedata r:id="rId19" o:title=""/>
            </v:shape>
            <v:shape id="_x0000_s1058" alt="" style="position:absolute;left:706;top:884;width:52;height:44" coordorigin="706,884" coordsize="52,44" o:spt="100" adj="0,,0" path="m715,893r,26l706,919r,8l749,927r,-17l758,901r-35,l715,893xm706,901r,9l715,910r-9,-9xm723,893r-8,l723,901r,-8xm741,893r-9,l723,901r18,l741,893xm749,893r-8,8l749,901r,-8xm732,884r-9,l732,893r,-9xe" fillcolor="#008f4f" stroked="f">
              <v:stroke joinstyle="miter"/>
              <v:formulas/>
              <v:path o:connecttype="segments" textboxrect="3163,3163,18437,18437"/>
              <o:lock v:ext="edit" aspectratio="t"/>
            </v:shape>
            <v:shape id="_x0000_s1059" alt="" style="position:absolute;left:637;top:789;width:355;height:63" coordorigin="637,789" coordsize="355,63" o:spt="100" adj="0,,0" path="m937,815r-102,l870,818r23,8l920,837r44,13l991,851,981,838,949,819r-12,-4xm637,789r4,3l653,799r24,8l752,822r26,l803,818r32,-3l937,815r-24,-8l902,804r-150,l729,803r-32,-5l666,796r-18,-3l639,791r-2,-2xm830,794r-29,4l774,803r-22,1l902,804r-19,-4l857,796r-27,-2xe" fillcolor="#008f4f" stroked="f">
              <v:stroke joinstyle="miter"/>
              <v:formulas/>
              <v:path o:connecttype="segments" textboxrect="3163,3163,18437,18437"/>
              <o:lock v:ext="edit" aspectratio="t"/>
            </v:shape>
            <v:shape id="_x0000_s1060" alt="" style="position:absolute;left:672;top:746;width:61;height:61" coordorigin="672,746" coordsize="61,61" o:spt="100" adj="0,,0" path="m732,763r-9,9l672,772r,9l689,789r8,9l715,807r,-9l723,781r9,l732,763xm680,755r,17l723,772r,-9l689,763r-9,-8xm697,746r-8,l689,763r26,l715,755r-18,l697,746xm723,755r-8,8l723,763r,-8xm706,746r-9,l697,755r9,l706,746xm715,746r-9,9l715,755r,-9xe" fillcolor="#008f4f" stroked="f">
              <v:stroke joinstyle="miter"/>
              <v:formulas/>
              <v:path o:connecttype="segments" textboxrect="3163,3163,18437,18437"/>
              <o:lock v:ext="edit" aspectratio="t"/>
            </v:shape>
            <v:shape id="_x0000_s1061" alt="" style="position:absolute;left:766;top:755;width:61;height:52" coordorigin="766,755" coordsize="61,52" o:spt="100" adj="0,,0" path="m818,772r-52,l766,781r9,8l783,798r,9l801,807r26,-26l818,781r,-9xm775,755r-9,l766,763r9,9l809,772r,-9l775,763r,-8xm827,763r-9,l818,772r9,l827,763xm818,755r-9,l809,763r9,-8xe" fillcolor="#008f4f" stroked="f">
              <v:stroke joinstyle="miter"/>
              <v:formulas/>
              <v:path o:connecttype="segments" textboxrect="3163,3163,18437,18437"/>
              <o:lock v:ext="edit" aspectratio="t"/>
            </v:shape>
            <v:shape id="_x0000_s1062" alt="" style="position:absolute;left:801;top:738;width:69;height:61" coordorigin="801,738" coordsize="69,61" o:spt="100" adj="0,,0" path="m861,755r-9,8l801,763r,9l818,781r,8l827,798r17,l852,781r18,l861,772r,-17xm852,746r-8,9l809,755r,8l852,763r,-17xm827,746r-9,l818,755r9,l827,746xm835,738r-8,17l835,755r,-17xm844,746r-9,9l844,755r,-9xe" fillcolor="#008f4f" stroked="f">
              <v:stroke joinstyle="miter"/>
              <v:formulas/>
              <v:path o:connecttype="segments" textboxrect="3163,3163,18437,18437"/>
              <o:lock v:ext="edit" aspectratio="t"/>
            </v:shape>
            <v:shape id="_x0000_s1063" alt="" style="position:absolute;left:637;top:755;width:69;height:52" coordorigin="637,755" coordsize="69,52" o:spt="100" adj="0,,0" path="m706,772r-69,l646,781r-9,8l672,807r17,-9l697,781r9,-9xm654,755r-8,l646,763r8,9l689,772r,-9l654,763r,-8xm663,755r-9,l663,763r,-8xm697,755r-8,l689,763r8,-8xe" fillcolor="#008f4f" stroked="f">
              <v:stroke joinstyle="miter"/>
              <v:formulas/>
              <v:path o:connecttype="segments" textboxrect="3163,3163,18437,18437"/>
              <o:lock v:ext="edit" aspectratio="t"/>
            </v:shape>
            <v:shape id="_x0000_s1064" alt="" style="position:absolute;left:792;top:530;width:194;height:48" coordorigin="792,530" coordsize="194,48" o:spt="100" adj="0,,0" path="m947,548r-43,l920,554r12,7l948,567r25,7l986,578r-7,-8l963,558,947,548xm827,530r-35,l794,531r7,2l814,538r21,10l856,551r14,l884,549r20,-1l947,548r-18,-5l914,540r-14,-1l870,539r-13,-1l843,535r-16,-5xe" fillcolor="#008f4f" stroked="f">
              <v:stroke joinstyle="miter"/>
              <v:formulas/>
              <v:path o:connecttype="segments" textboxrect="3163,3163,18437,18437"/>
              <o:lock v:ext="edit" aspectratio="t"/>
            </v:shape>
            <v:shape id="_x0000_s1065" alt="" style="position:absolute;left:827;top:513;width:35;height:26" coordorigin="827,513" coordsize="35,26" o:spt="100" adj="0,,0" path="m827,513r,9l835,530r,9l844,539r17,-17l835,522r-8,-9xm844,513r-9,l835,522r9,l844,513xm852,513r-8,l844,522r8,-9xe" fillcolor="#008f4f" stroked="f">
              <v:stroke joinstyle="miter"/>
              <v:formulas/>
              <v:path o:connecttype="segments" textboxrect="3163,3163,18437,18437"/>
              <o:lock v:ext="edit" aspectratio="t"/>
            </v:shape>
            <v:shape id="_x0000_s1066" alt="" style="position:absolute;left:878;top:513;width:43;height:35" coordorigin="878,513" coordsize="43,35" o:spt="100" adj="0,,0" path="m913,513r-9,9l887,522r,8l878,530r9,9l896,548r8,l913,539r8,l913,530r,-17xm904,513r-8,l896,522r8,l904,513xe" fillcolor="#008f4f" stroked="f">
              <v:stroke joinstyle="miter"/>
              <v:formulas/>
              <v:path o:connecttype="segments" textboxrect="3163,3163,18437,18437"/>
              <o:lock v:ext="edit" aspectratio="t"/>
            </v:shape>
            <v:shape id="_x0000_s1067" alt="" style="position:absolute;left:792;top:505;width:26;height:35" coordorigin="792,505" coordsize="26,35" o:spt="100" adj="0,,0" path="m818,505r-9,8l792,513r,9l809,539r9,-9l818,505xm801,505r,8l809,513r-8,-8xe" fillcolor="#008f4f" stroked="f">
              <v:stroke joinstyle="miter"/>
              <v:formulas/>
              <v:path o:connecttype="segments" textboxrect="3163,3163,18437,18437"/>
              <o:lock v:ext="edit" aspectratio="t"/>
            </v:shape>
          </v:group>
        </w:pict>
      </w:r>
      <w:r w:rsidR="00C64065" w:rsidRPr="00763397">
        <w:rPr>
          <w:rFonts w:ascii="Arial" w:hAnsi="Arial" w:cs="Arial"/>
          <w:b/>
          <w:noProof/>
          <w:sz w:val="22"/>
          <w:szCs w:val="22"/>
          <w:lang w:eastAsia="zh-CN"/>
        </w:rPr>
        <w:drawing>
          <wp:anchor distT="0" distB="0" distL="114300" distR="114300" simplePos="0" relativeHeight="251663360" behindDoc="0" locked="0" layoutInCell="1" allowOverlap="1" wp14:anchorId="2EDB3AAF" wp14:editId="2B6729D6">
            <wp:simplePos x="0" y="0"/>
            <wp:positionH relativeFrom="column">
              <wp:posOffset>5017555</wp:posOffset>
            </wp:positionH>
            <wp:positionV relativeFrom="paragraph">
              <wp:posOffset>3175</wp:posOffset>
            </wp:positionV>
            <wp:extent cx="1810385" cy="1036320"/>
            <wp:effectExtent l="0" t="0" r="0" b="0"/>
            <wp:wrapNone/>
            <wp:docPr id="1" name="Picture 1" descr="C:\Users\liangh0\Desktop\ut barsh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angh0\Desktop\ut barshop.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0385" cy="1036320"/>
                    </a:xfrm>
                    <a:prstGeom prst="rect">
                      <a:avLst/>
                    </a:prstGeom>
                    <a:noFill/>
                    <a:ln>
                      <a:noFill/>
                    </a:ln>
                  </pic:spPr>
                </pic:pic>
              </a:graphicData>
            </a:graphic>
          </wp:anchor>
        </w:drawing>
      </w:r>
      <w:r w:rsidR="0036724C">
        <w:rPr>
          <w:rFonts w:ascii="Arial" w:hAnsi="Arial" w:cs="Arial"/>
          <w:b/>
          <w:sz w:val="22"/>
          <w:szCs w:val="22"/>
        </w:rPr>
        <w:t xml:space="preserve">         </w:t>
      </w:r>
      <w:r w:rsidR="009F74AB" w:rsidRPr="00763397">
        <w:rPr>
          <w:rFonts w:ascii="Arial" w:hAnsi="Arial" w:cs="Arial"/>
          <w:b/>
          <w:sz w:val="22"/>
          <w:szCs w:val="22"/>
        </w:rPr>
        <w:t>NOTICE</w:t>
      </w:r>
    </w:p>
    <w:p w14:paraId="5D131A9A" w14:textId="0A9134AB" w:rsidR="009F74AB" w:rsidRPr="00763397" w:rsidRDefault="0036724C" w:rsidP="00DD4EDD">
      <w:pPr>
        <w:spacing w:line="242" w:lineRule="auto"/>
        <w:ind w:left="-450" w:right="142" w:hanging="293"/>
        <w:jc w:val="center"/>
        <w:rPr>
          <w:rFonts w:ascii="Arial" w:hAnsi="Arial" w:cs="Arial"/>
          <w:b/>
          <w:sz w:val="22"/>
          <w:szCs w:val="22"/>
        </w:rPr>
      </w:pPr>
      <w:r>
        <w:rPr>
          <w:rFonts w:ascii="Arial" w:hAnsi="Arial" w:cs="Arial"/>
          <w:b/>
          <w:sz w:val="22"/>
          <w:szCs w:val="22"/>
        </w:rPr>
        <w:t xml:space="preserve"> </w:t>
      </w:r>
      <w:r w:rsidR="009F74AB" w:rsidRPr="00763397">
        <w:rPr>
          <w:rFonts w:ascii="Arial" w:hAnsi="Arial" w:cs="Arial"/>
          <w:b/>
          <w:sz w:val="22"/>
          <w:szCs w:val="22"/>
        </w:rPr>
        <w:t>20</w:t>
      </w:r>
      <w:r w:rsidR="00734CA6" w:rsidRPr="00763397">
        <w:rPr>
          <w:rFonts w:ascii="Arial" w:hAnsi="Arial" w:cs="Arial"/>
          <w:b/>
          <w:sz w:val="22"/>
          <w:szCs w:val="22"/>
        </w:rPr>
        <w:t>21-22</w:t>
      </w:r>
      <w:r w:rsidR="009F74AB" w:rsidRPr="00763397">
        <w:rPr>
          <w:rFonts w:ascii="Arial" w:hAnsi="Arial" w:cs="Arial"/>
          <w:b/>
          <w:sz w:val="22"/>
          <w:szCs w:val="22"/>
        </w:rPr>
        <w:t xml:space="preserve"> Research Development Core Programs</w:t>
      </w:r>
    </w:p>
    <w:p w14:paraId="40F064BB" w14:textId="12776CAF" w:rsidR="009F74AB" w:rsidRPr="00763397" w:rsidRDefault="0036724C" w:rsidP="00DD4EDD">
      <w:pPr>
        <w:spacing w:line="242" w:lineRule="auto"/>
        <w:ind w:left="-450" w:right="142" w:hanging="293"/>
        <w:jc w:val="center"/>
        <w:rPr>
          <w:rFonts w:ascii="Arial" w:hAnsi="Arial" w:cs="Arial"/>
          <w:sz w:val="22"/>
          <w:szCs w:val="22"/>
        </w:rPr>
      </w:pPr>
      <w:r>
        <w:rPr>
          <w:rFonts w:ascii="Arial" w:hAnsi="Arial" w:cs="Arial"/>
          <w:b/>
          <w:sz w:val="22"/>
          <w:szCs w:val="22"/>
        </w:rPr>
        <w:t xml:space="preserve">       </w:t>
      </w:r>
      <w:r w:rsidR="009F74AB" w:rsidRPr="00763397">
        <w:rPr>
          <w:rFonts w:ascii="Arial" w:hAnsi="Arial" w:cs="Arial"/>
          <w:b/>
          <w:sz w:val="22"/>
          <w:szCs w:val="22"/>
        </w:rPr>
        <w:t>San Antonio Nathan Shock Center</w:t>
      </w:r>
    </w:p>
    <w:p w14:paraId="61552B27" w14:textId="6386A014" w:rsidR="009F74AB" w:rsidRPr="00763397" w:rsidRDefault="009F74AB" w:rsidP="0036724C">
      <w:pPr>
        <w:ind w:left="-450"/>
        <w:jc w:val="center"/>
        <w:rPr>
          <w:rFonts w:ascii="Arial" w:hAnsi="Arial" w:cs="Arial"/>
          <w:sz w:val="22"/>
          <w:szCs w:val="22"/>
        </w:rPr>
      </w:pPr>
      <w:r w:rsidRPr="00763397">
        <w:rPr>
          <w:rFonts w:ascii="Arial" w:hAnsi="Arial" w:cs="Arial"/>
          <w:b/>
          <w:sz w:val="22"/>
          <w:szCs w:val="22"/>
          <w:u w:val="single"/>
        </w:rPr>
        <w:t>Deadline</w:t>
      </w:r>
      <w:r w:rsidR="00EA29CE">
        <w:rPr>
          <w:rFonts w:ascii="Arial" w:hAnsi="Arial" w:cs="Arial"/>
          <w:b/>
          <w:sz w:val="22"/>
          <w:szCs w:val="22"/>
          <w:u w:val="single"/>
        </w:rPr>
        <w:t xml:space="preserve"> extended to </w:t>
      </w:r>
      <w:r w:rsidR="00DD4EDD" w:rsidRPr="00763397">
        <w:rPr>
          <w:rFonts w:ascii="Arial" w:hAnsi="Arial" w:cs="Arial"/>
          <w:b/>
          <w:sz w:val="22"/>
          <w:szCs w:val="22"/>
          <w:u w:val="single"/>
        </w:rPr>
        <w:t>M</w:t>
      </w:r>
      <w:r w:rsidR="00C301A0" w:rsidRPr="00763397">
        <w:rPr>
          <w:rFonts w:ascii="Arial" w:hAnsi="Arial" w:cs="Arial"/>
          <w:b/>
          <w:sz w:val="22"/>
          <w:szCs w:val="22"/>
          <w:u w:val="single"/>
        </w:rPr>
        <w:t>arch</w:t>
      </w:r>
      <w:r w:rsidRPr="00763397">
        <w:rPr>
          <w:rFonts w:ascii="Arial" w:hAnsi="Arial" w:cs="Arial"/>
          <w:b/>
          <w:sz w:val="22"/>
          <w:szCs w:val="22"/>
          <w:u w:val="single"/>
        </w:rPr>
        <w:t xml:space="preserve"> 1</w:t>
      </w:r>
      <w:r w:rsidR="00EA29CE">
        <w:rPr>
          <w:rFonts w:ascii="Arial" w:hAnsi="Arial" w:cs="Arial"/>
          <w:b/>
          <w:sz w:val="22"/>
          <w:szCs w:val="22"/>
          <w:u w:val="single"/>
        </w:rPr>
        <w:t>5</w:t>
      </w:r>
      <w:r w:rsidRPr="00763397">
        <w:rPr>
          <w:rFonts w:ascii="Arial" w:hAnsi="Arial" w:cs="Arial"/>
          <w:b/>
          <w:sz w:val="22"/>
          <w:szCs w:val="22"/>
          <w:u w:val="single"/>
        </w:rPr>
        <w:t>, 20</w:t>
      </w:r>
      <w:r w:rsidR="00DD4EDD" w:rsidRPr="00763397">
        <w:rPr>
          <w:rFonts w:ascii="Arial" w:hAnsi="Arial" w:cs="Arial"/>
          <w:b/>
          <w:sz w:val="22"/>
          <w:szCs w:val="22"/>
          <w:u w:val="single"/>
        </w:rPr>
        <w:t>2</w:t>
      </w:r>
      <w:r w:rsidR="00C301A0" w:rsidRPr="00763397">
        <w:rPr>
          <w:rFonts w:ascii="Arial" w:hAnsi="Arial" w:cs="Arial"/>
          <w:b/>
          <w:sz w:val="22"/>
          <w:szCs w:val="22"/>
          <w:u w:val="single"/>
        </w:rPr>
        <w:t>1</w:t>
      </w:r>
    </w:p>
    <w:p w14:paraId="1B65737A" w14:textId="77777777" w:rsidR="009F74AB" w:rsidRPr="00763397" w:rsidRDefault="009F74AB" w:rsidP="009F74AB">
      <w:pPr>
        <w:tabs>
          <w:tab w:val="left" w:pos="2763"/>
        </w:tabs>
        <w:rPr>
          <w:rFonts w:ascii="Arial" w:hAnsi="Arial" w:cs="Arial"/>
          <w:sz w:val="22"/>
          <w:szCs w:val="22"/>
        </w:rPr>
      </w:pPr>
      <w:r w:rsidRPr="00763397">
        <w:rPr>
          <w:rFonts w:ascii="Arial" w:hAnsi="Arial" w:cs="Arial"/>
          <w:sz w:val="22"/>
          <w:szCs w:val="22"/>
        </w:rPr>
        <w:tab/>
      </w:r>
      <w:r w:rsidRPr="00763397">
        <w:rPr>
          <w:rFonts w:ascii="Arial" w:hAnsi="Arial" w:cs="Arial"/>
          <w:noProof/>
          <w:sz w:val="22"/>
          <w:szCs w:val="22"/>
          <w:lang w:eastAsia="zh-CN"/>
        </w:rPr>
        <w:t xml:space="preserve"> </w:t>
      </w:r>
    </w:p>
    <w:p w14:paraId="1E0BCFE9" w14:textId="77777777" w:rsidR="009F74AB" w:rsidRPr="00763397" w:rsidRDefault="009F74AB" w:rsidP="009F74AB">
      <w:pPr>
        <w:spacing w:before="78" w:line="252" w:lineRule="auto"/>
        <w:ind w:right="152"/>
        <w:rPr>
          <w:rFonts w:ascii="Arial" w:hAnsi="Arial" w:cs="Arial"/>
          <w:w w:val="105"/>
          <w:sz w:val="22"/>
          <w:szCs w:val="22"/>
        </w:rPr>
      </w:pPr>
    </w:p>
    <w:p w14:paraId="4633E726" w14:textId="77777777" w:rsidR="009F74AB" w:rsidRPr="00763397" w:rsidRDefault="009F74AB" w:rsidP="009F74AB">
      <w:pPr>
        <w:spacing w:before="78" w:line="252" w:lineRule="auto"/>
        <w:ind w:right="152"/>
        <w:rPr>
          <w:rFonts w:ascii="Arial" w:hAnsi="Arial" w:cs="Arial"/>
          <w:w w:val="105"/>
          <w:sz w:val="22"/>
          <w:szCs w:val="22"/>
        </w:rPr>
      </w:pPr>
    </w:p>
    <w:p w14:paraId="50377DE9" w14:textId="2A57BBFD" w:rsidR="009F74AB" w:rsidRPr="00763397" w:rsidRDefault="009F74AB" w:rsidP="009F74AB">
      <w:pPr>
        <w:spacing w:before="78" w:line="252" w:lineRule="auto"/>
        <w:ind w:right="152"/>
        <w:rPr>
          <w:rFonts w:ascii="Arial" w:hAnsi="Arial" w:cs="Arial"/>
          <w:sz w:val="22"/>
          <w:szCs w:val="22"/>
        </w:rPr>
      </w:pPr>
      <w:r w:rsidRPr="00763397">
        <w:rPr>
          <w:rFonts w:ascii="Arial" w:hAnsi="Arial" w:cs="Arial"/>
          <w:w w:val="105"/>
          <w:sz w:val="22"/>
          <w:szCs w:val="22"/>
        </w:rPr>
        <w:t xml:space="preserve">The </w:t>
      </w:r>
      <w:r w:rsidRPr="00763397">
        <w:rPr>
          <w:rFonts w:ascii="Arial" w:hAnsi="Arial" w:cs="Arial"/>
          <w:b/>
          <w:w w:val="105"/>
          <w:sz w:val="22"/>
          <w:szCs w:val="22"/>
        </w:rPr>
        <w:t xml:space="preserve">San Antonio Nathan Shock Center and the Barshop Institute </w:t>
      </w:r>
      <w:r w:rsidRPr="00763397">
        <w:rPr>
          <w:rFonts w:ascii="Arial" w:hAnsi="Arial" w:cs="Arial"/>
          <w:w w:val="105"/>
          <w:sz w:val="22"/>
          <w:szCs w:val="22"/>
        </w:rPr>
        <w:t>are seeking small grant proposals in aging research from UT</w:t>
      </w:r>
      <w:r w:rsidR="00734CA6" w:rsidRPr="00763397">
        <w:rPr>
          <w:rFonts w:ascii="Arial" w:hAnsi="Arial" w:cs="Arial"/>
          <w:w w:val="105"/>
          <w:sz w:val="22"/>
          <w:szCs w:val="22"/>
        </w:rPr>
        <w:t xml:space="preserve"> Health </w:t>
      </w:r>
      <w:r w:rsidRPr="00763397">
        <w:rPr>
          <w:rFonts w:ascii="Arial" w:hAnsi="Arial" w:cs="Arial"/>
          <w:w w:val="105"/>
          <w:sz w:val="22"/>
          <w:szCs w:val="22"/>
        </w:rPr>
        <w:t xml:space="preserve">SA, UTSA, and Texas Biomedical Research Institute faculty. Funds are available for research on </w:t>
      </w:r>
      <w:r w:rsidRPr="00763397">
        <w:rPr>
          <w:rFonts w:ascii="Arial" w:hAnsi="Arial" w:cs="Arial"/>
          <w:b/>
          <w:w w:val="105"/>
          <w:sz w:val="22"/>
          <w:szCs w:val="22"/>
        </w:rPr>
        <w:t xml:space="preserve">basic biological gerontology </w:t>
      </w:r>
      <w:r w:rsidRPr="00763397">
        <w:rPr>
          <w:rFonts w:ascii="Arial" w:hAnsi="Arial" w:cs="Arial"/>
          <w:w w:val="105"/>
          <w:sz w:val="22"/>
          <w:szCs w:val="22"/>
        </w:rPr>
        <w:t>through the Nathan Shock Center of Excellence in the Basic Biology of Aging, a component of the Barshop Institute</w:t>
      </w:r>
      <w:r w:rsidRPr="00763397">
        <w:rPr>
          <w:rFonts w:ascii="Arial" w:hAnsi="Arial" w:cs="Arial"/>
          <w:b/>
          <w:w w:val="105"/>
          <w:sz w:val="22"/>
          <w:szCs w:val="22"/>
        </w:rPr>
        <w:t xml:space="preserve">. </w:t>
      </w:r>
      <w:r w:rsidRPr="00763397">
        <w:rPr>
          <w:rFonts w:ascii="Arial" w:hAnsi="Arial" w:cs="Arial"/>
          <w:w w:val="105"/>
          <w:sz w:val="22"/>
          <w:szCs w:val="22"/>
        </w:rPr>
        <w:t xml:space="preserve">This announcement describes the </w:t>
      </w:r>
      <w:r w:rsidRPr="00763397">
        <w:rPr>
          <w:rFonts w:ascii="Arial" w:hAnsi="Arial" w:cs="Arial"/>
          <w:b/>
          <w:w w:val="105"/>
          <w:sz w:val="22"/>
          <w:szCs w:val="22"/>
        </w:rPr>
        <w:t xml:space="preserve">Pilot Grant Program. </w:t>
      </w:r>
      <w:r w:rsidRPr="00763397">
        <w:rPr>
          <w:rFonts w:ascii="Arial" w:hAnsi="Arial" w:cs="Arial"/>
          <w:w w:val="105"/>
          <w:sz w:val="22"/>
          <w:szCs w:val="22"/>
        </w:rPr>
        <w:t>The program is essentially the same as we implemented in 20</w:t>
      </w:r>
      <w:r w:rsidR="00734CA6" w:rsidRPr="00763397">
        <w:rPr>
          <w:rFonts w:ascii="Arial" w:hAnsi="Arial" w:cs="Arial"/>
          <w:w w:val="105"/>
          <w:sz w:val="22"/>
          <w:szCs w:val="22"/>
        </w:rPr>
        <w:t>20</w:t>
      </w:r>
      <w:r w:rsidRPr="00763397">
        <w:rPr>
          <w:rFonts w:ascii="Arial" w:hAnsi="Arial" w:cs="Arial"/>
          <w:w w:val="105"/>
          <w:sz w:val="22"/>
          <w:szCs w:val="22"/>
        </w:rPr>
        <w:t xml:space="preserve">. The </w:t>
      </w:r>
      <w:r w:rsidRPr="00763397">
        <w:rPr>
          <w:rFonts w:ascii="Arial" w:hAnsi="Arial" w:cs="Arial"/>
          <w:b/>
          <w:w w:val="105"/>
          <w:sz w:val="22"/>
          <w:szCs w:val="22"/>
        </w:rPr>
        <w:t xml:space="preserve">Research Development Core Mentoring Program </w:t>
      </w:r>
      <w:r w:rsidRPr="00763397">
        <w:rPr>
          <w:rFonts w:ascii="Arial" w:hAnsi="Arial" w:cs="Arial"/>
          <w:w w:val="105"/>
          <w:sz w:val="22"/>
          <w:szCs w:val="22"/>
        </w:rPr>
        <w:t>is also described at the end of this Notice.</w:t>
      </w:r>
    </w:p>
    <w:p w14:paraId="7BE63D11" w14:textId="77777777" w:rsidR="009F74AB" w:rsidRPr="00763397" w:rsidRDefault="009F74AB" w:rsidP="009F74AB">
      <w:pPr>
        <w:pStyle w:val="BodyText"/>
        <w:spacing w:before="9"/>
        <w:rPr>
          <w:sz w:val="22"/>
          <w:szCs w:val="22"/>
        </w:rPr>
      </w:pPr>
    </w:p>
    <w:p w14:paraId="4AC1A4D2" w14:textId="5A6D17D2" w:rsidR="009F74AB" w:rsidRPr="00763397" w:rsidRDefault="009F74AB" w:rsidP="009F74AB">
      <w:pPr>
        <w:pStyle w:val="BodyText"/>
        <w:spacing w:line="252" w:lineRule="auto"/>
        <w:rPr>
          <w:sz w:val="22"/>
          <w:szCs w:val="22"/>
        </w:rPr>
      </w:pPr>
      <w:r w:rsidRPr="00763397">
        <w:rPr>
          <w:w w:val="105"/>
          <w:sz w:val="22"/>
          <w:szCs w:val="22"/>
        </w:rPr>
        <w:t xml:space="preserve">We expect to again fund up to </w:t>
      </w:r>
      <w:r w:rsidR="00827FDB" w:rsidRPr="00763397">
        <w:rPr>
          <w:w w:val="105"/>
          <w:sz w:val="22"/>
          <w:szCs w:val="22"/>
        </w:rPr>
        <w:t xml:space="preserve">four </w:t>
      </w:r>
      <w:r w:rsidRPr="00763397">
        <w:rPr>
          <w:b/>
          <w:bCs/>
          <w:w w:val="105"/>
          <w:sz w:val="22"/>
          <w:szCs w:val="22"/>
        </w:rPr>
        <w:t>$</w:t>
      </w:r>
      <w:r w:rsidR="00827FDB" w:rsidRPr="00763397">
        <w:rPr>
          <w:b/>
          <w:bCs/>
          <w:w w:val="105"/>
          <w:sz w:val="22"/>
          <w:szCs w:val="22"/>
        </w:rPr>
        <w:t>25</w:t>
      </w:r>
      <w:r w:rsidRPr="00763397">
        <w:rPr>
          <w:b/>
          <w:bCs/>
          <w:w w:val="105"/>
          <w:sz w:val="22"/>
          <w:szCs w:val="22"/>
        </w:rPr>
        <w:t>,000</w:t>
      </w:r>
      <w:r w:rsidRPr="00763397">
        <w:rPr>
          <w:w w:val="105"/>
          <w:sz w:val="22"/>
          <w:szCs w:val="22"/>
        </w:rPr>
        <w:t xml:space="preserve"> Pilot awards. This is due to the generous co-funding by our partner entities at UT</w:t>
      </w:r>
      <w:r w:rsidR="00734CA6" w:rsidRPr="00763397">
        <w:rPr>
          <w:w w:val="105"/>
          <w:sz w:val="22"/>
          <w:szCs w:val="22"/>
        </w:rPr>
        <w:t xml:space="preserve"> Health SA</w:t>
      </w:r>
      <w:r w:rsidRPr="00763397">
        <w:rPr>
          <w:w w:val="105"/>
          <w:sz w:val="22"/>
          <w:szCs w:val="22"/>
        </w:rPr>
        <w:t xml:space="preserve"> (</w:t>
      </w:r>
      <w:r w:rsidR="006B0A4D" w:rsidRPr="00763397">
        <w:rPr>
          <w:w w:val="105"/>
          <w:sz w:val="22"/>
          <w:szCs w:val="22"/>
        </w:rPr>
        <w:t xml:space="preserve">including </w:t>
      </w:r>
      <w:r w:rsidRPr="00763397">
        <w:rPr>
          <w:w w:val="105"/>
          <w:sz w:val="22"/>
          <w:szCs w:val="22"/>
        </w:rPr>
        <w:t xml:space="preserve">the </w:t>
      </w:r>
      <w:r w:rsidR="006B0A4D" w:rsidRPr="00763397">
        <w:rPr>
          <w:w w:val="105"/>
          <w:sz w:val="22"/>
          <w:szCs w:val="22"/>
        </w:rPr>
        <w:t>Mays Cancer Center</w:t>
      </w:r>
      <w:r w:rsidRPr="00763397">
        <w:rPr>
          <w:w w:val="105"/>
          <w:sz w:val="22"/>
          <w:szCs w:val="22"/>
        </w:rPr>
        <w:t xml:space="preserve">, </w:t>
      </w:r>
      <w:r w:rsidR="00580AAC" w:rsidRPr="00763397">
        <w:rPr>
          <w:w w:val="105"/>
          <w:sz w:val="22"/>
          <w:szCs w:val="22"/>
        </w:rPr>
        <w:t xml:space="preserve">the Glen Biggs Institute for Alzheimer’s &amp; Neurodegenerative Diseases, </w:t>
      </w:r>
      <w:r w:rsidRPr="00763397">
        <w:rPr>
          <w:w w:val="105"/>
          <w:sz w:val="22"/>
          <w:szCs w:val="22"/>
        </w:rPr>
        <w:t>the School of Medicine Dean’s Office, and the Office of the Vice-President for Research).</w:t>
      </w:r>
    </w:p>
    <w:p w14:paraId="01DCD8A5" w14:textId="77777777" w:rsidR="009F74AB" w:rsidRPr="00763397" w:rsidRDefault="009F74AB" w:rsidP="009F74AB">
      <w:pPr>
        <w:pStyle w:val="BodyText"/>
        <w:spacing w:before="8"/>
        <w:rPr>
          <w:sz w:val="22"/>
          <w:szCs w:val="22"/>
        </w:rPr>
      </w:pPr>
    </w:p>
    <w:p w14:paraId="106FE8F1" w14:textId="77777777" w:rsidR="009F74AB" w:rsidRPr="00763397" w:rsidRDefault="009F74AB" w:rsidP="009F74AB">
      <w:pPr>
        <w:pStyle w:val="Heading1"/>
        <w:ind w:left="0"/>
        <w:rPr>
          <w:sz w:val="22"/>
          <w:szCs w:val="22"/>
        </w:rPr>
      </w:pPr>
      <w:r w:rsidRPr="00763397">
        <w:rPr>
          <w:w w:val="105"/>
          <w:sz w:val="22"/>
          <w:szCs w:val="22"/>
          <w:u w:val="single"/>
        </w:rPr>
        <w:t>Two Pilot Grant Programs:</w:t>
      </w:r>
    </w:p>
    <w:p w14:paraId="30482578" w14:textId="77777777" w:rsidR="009F74AB" w:rsidRPr="00763397" w:rsidRDefault="009F74AB" w:rsidP="009F74AB">
      <w:pPr>
        <w:pStyle w:val="BodyText"/>
        <w:spacing w:before="3"/>
        <w:rPr>
          <w:b/>
          <w:sz w:val="22"/>
          <w:szCs w:val="22"/>
        </w:rPr>
      </w:pPr>
    </w:p>
    <w:p w14:paraId="5AD234C0" w14:textId="77777777" w:rsidR="009F74AB" w:rsidRPr="00763397" w:rsidRDefault="009F74AB" w:rsidP="009F74AB">
      <w:pPr>
        <w:numPr>
          <w:ilvl w:val="0"/>
          <w:numId w:val="5"/>
        </w:numPr>
        <w:spacing w:before="78"/>
        <w:ind w:right="152"/>
        <w:rPr>
          <w:rFonts w:ascii="Arial" w:hAnsi="Arial" w:cs="Arial"/>
          <w:w w:val="105"/>
          <w:sz w:val="22"/>
          <w:szCs w:val="22"/>
        </w:rPr>
      </w:pPr>
      <w:r w:rsidRPr="00763397">
        <w:rPr>
          <w:rFonts w:ascii="Arial" w:hAnsi="Arial" w:cs="Arial"/>
          <w:b/>
          <w:w w:val="105"/>
          <w:sz w:val="22"/>
          <w:szCs w:val="22"/>
        </w:rPr>
        <w:t>Basic Aging Pilot Grants</w:t>
      </w:r>
      <w:r w:rsidRPr="00763397">
        <w:rPr>
          <w:rFonts w:ascii="Arial" w:hAnsi="Arial" w:cs="Arial"/>
          <w:w w:val="105"/>
          <w:sz w:val="22"/>
          <w:szCs w:val="22"/>
        </w:rPr>
        <w:t>.</w:t>
      </w:r>
    </w:p>
    <w:p w14:paraId="4D3E8084" w14:textId="77777777" w:rsidR="009F74AB" w:rsidRPr="00763397" w:rsidRDefault="009F74AB" w:rsidP="009F74AB">
      <w:pPr>
        <w:spacing w:before="78"/>
        <w:ind w:left="720" w:right="152"/>
        <w:rPr>
          <w:rFonts w:ascii="Arial" w:hAnsi="Arial" w:cs="Arial"/>
          <w:sz w:val="22"/>
          <w:szCs w:val="22"/>
        </w:rPr>
      </w:pPr>
      <w:r w:rsidRPr="00763397">
        <w:rPr>
          <w:rFonts w:ascii="Arial" w:hAnsi="Arial" w:cs="Arial"/>
          <w:w w:val="110"/>
          <w:sz w:val="22"/>
          <w:szCs w:val="22"/>
        </w:rPr>
        <w:t>Junior</w:t>
      </w:r>
      <w:r w:rsidRPr="00763397">
        <w:rPr>
          <w:rFonts w:ascii="Arial" w:hAnsi="Arial" w:cs="Arial"/>
          <w:spacing w:val="-28"/>
          <w:w w:val="110"/>
          <w:sz w:val="22"/>
          <w:szCs w:val="22"/>
        </w:rPr>
        <w:t xml:space="preserve"> </w:t>
      </w:r>
      <w:r w:rsidRPr="00763397">
        <w:rPr>
          <w:rFonts w:ascii="Arial" w:hAnsi="Arial" w:cs="Arial"/>
          <w:w w:val="110"/>
          <w:sz w:val="22"/>
          <w:szCs w:val="22"/>
        </w:rPr>
        <w:t>faculty</w:t>
      </w:r>
      <w:r w:rsidRPr="00763397">
        <w:rPr>
          <w:rFonts w:ascii="Arial" w:hAnsi="Arial" w:cs="Arial"/>
          <w:spacing w:val="-27"/>
          <w:w w:val="110"/>
          <w:sz w:val="22"/>
          <w:szCs w:val="22"/>
        </w:rPr>
        <w:t xml:space="preserve"> </w:t>
      </w:r>
      <w:r w:rsidRPr="00763397">
        <w:rPr>
          <w:rFonts w:ascii="Arial" w:hAnsi="Arial" w:cs="Arial"/>
          <w:w w:val="110"/>
          <w:sz w:val="22"/>
          <w:szCs w:val="22"/>
        </w:rPr>
        <w:t>beginning</w:t>
      </w:r>
      <w:r w:rsidRPr="00763397">
        <w:rPr>
          <w:rFonts w:ascii="Arial" w:hAnsi="Arial" w:cs="Arial"/>
          <w:spacing w:val="-27"/>
          <w:w w:val="110"/>
          <w:sz w:val="22"/>
          <w:szCs w:val="22"/>
        </w:rPr>
        <w:t xml:space="preserve"> </w:t>
      </w:r>
      <w:r w:rsidRPr="00763397">
        <w:rPr>
          <w:rFonts w:ascii="Arial" w:hAnsi="Arial" w:cs="Arial"/>
          <w:w w:val="110"/>
          <w:sz w:val="22"/>
          <w:szCs w:val="22"/>
        </w:rPr>
        <w:t>their</w:t>
      </w:r>
      <w:r w:rsidRPr="00763397">
        <w:rPr>
          <w:rFonts w:ascii="Arial" w:hAnsi="Arial" w:cs="Arial"/>
          <w:spacing w:val="-28"/>
          <w:w w:val="110"/>
          <w:sz w:val="22"/>
          <w:szCs w:val="22"/>
        </w:rPr>
        <w:t xml:space="preserve"> </w:t>
      </w:r>
      <w:r w:rsidRPr="00763397">
        <w:rPr>
          <w:rFonts w:ascii="Arial" w:hAnsi="Arial" w:cs="Arial"/>
          <w:w w:val="110"/>
          <w:sz w:val="22"/>
          <w:szCs w:val="22"/>
        </w:rPr>
        <w:t>research</w:t>
      </w:r>
      <w:r w:rsidRPr="00763397">
        <w:rPr>
          <w:rFonts w:ascii="Arial" w:hAnsi="Arial" w:cs="Arial"/>
          <w:spacing w:val="-27"/>
          <w:w w:val="110"/>
          <w:sz w:val="22"/>
          <w:szCs w:val="22"/>
        </w:rPr>
        <w:t xml:space="preserve"> </w:t>
      </w:r>
      <w:r w:rsidRPr="00763397">
        <w:rPr>
          <w:rFonts w:ascii="Arial" w:hAnsi="Arial" w:cs="Arial"/>
          <w:w w:val="110"/>
          <w:sz w:val="22"/>
          <w:szCs w:val="22"/>
        </w:rPr>
        <w:t>careers</w:t>
      </w:r>
      <w:r w:rsidRPr="00763397">
        <w:rPr>
          <w:rFonts w:ascii="Arial" w:hAnsi="Arial" w:cs="Arial"/>
          <w:spacing w:val="-28"/>
          <w:w w:val="110"/>
          <w:sz w:val="22"/>
          <w:szCs w:val="22"/>
        </w:rPr>
        <w:t xml:space="preserve"> </w:t>
      </w:r>
      <w:r w:rsidRPr="00763397">
        <w:rPr>
          <w:rFonts w:ascii="Arial" w:hAnsi="Arial" w:cs="Arial"/>
          <w:w w:val="110"/>
          <w:sz w:val="22"/>
          <w:szCs w:val="22"/>
        </w:rPr>
        <w:t>(</w:t>
      </w:r>
      <w:r w:rsidRPr="00763397">
        <w:rPr>
          <w:rFonts w:ascii="Arial" w:hAnsi="Arial" w:cs="Arial"/>
          <w:w w:val="110"/>
          <w:sz w:val="22"/>
          <w:szCs w:val="22"/>
          <w:u w:val="single"/>
        </w:rPr>
        <w:t>tenure</w:t>
      </w:r>
      <w:r w:rsidRPr="00763397">
        <w:rPr>
          <w:rFonts w:ascii="Arial" w:hAnsi="Arial" w:cs="Arial"/>
          <w:w w:val="110"/>
          <w:sz w:val="22"/>
          <w:szCs w:val="22"/>
        </w:rPr>
        <w:t xml:space="preserve"> </w:t>
      </w:r>
      <w:r w:rsidRPr="00763397">
        <w:rPr>
          <w:rFonts w:ascii="Arial" w:hAnsi="Arial" w:cs="Arial"/>
          <w:w w:val="110"/>
          <w:sz w:val="22"/>
          <w:szCs w:val="22"/>
          <w:u w:val="single"/>
        </w:rPr>
        <w:t>track</w:t>
      </w:r>
      <w:r w:rsidRPr="00763397">
        <w:rPr>
          <w:rFonts w:ascii="Arial" w:hAnsi="Arial" w:cs="Arial"/>
          <w:w w:val="110"/>
          <w:sz w:val="22"/>
          <w:szCs w:val="22"/>
        </w:rPr>
        <w:t xml:space="preserve"> faculty</w:t>
      </w:r>
      <w:r w:rsidRPr="00763397">
        <w:rPr>
          <w:rFonts w:ascii="Arial" w:hAnsi="Arial" w:cs="Arial"/>
          <w:spacing w:val="-27"/>
          <w:w w:val="110"/>
          <w:sz w:val="22"/>
          <w:szCs w:val="22"/>
        </w:rPr>
        <w:t xml:space="preserve"> </w:t>
      </w:r>
      <w:r w:rsidRPr="00763397">
        <w:rPr>
          <w:rFonts w:ascii="Arial" w:hAnsi="Arial" w:cs="Arial"/>
          <w:w w:val="110"/>
          <w:sz w:val="22"/>
          <w:szCs w:val="22"/>
        </w:rPr>
        <w:t>within</w:t>
      </w:r>
      <w:r w:rsidRPr="00763397">
        <w:rPr>
          <w:rFonts w:ascii="Arial" w:hAnsi="Arial" w:cs="Arial"/>
          <w:spacing w:val="-27"/>
          <w:w w:val="110"/>
          <w:sz w:val="22"/>
          <w:szCs w:val="22"/>
        </w:rPr>
        <w:t xml:space="preserve"> </w:t>
      </w:r>
      <w:r w:rsidRPr="00763397">
        <w:rPr>
          <w:rFonts w:ascii="Arial" w:hAnsi="Arial" w:cs="Arial"/>
          <w:w w:val="110"/>
          <w:sz w:val="22"/>
          <w:szCs w:val="22"/>
        </w:rPr>
        <w:t>four</w:t>
      </w:r>
      <w:r w:rsidRPr="00763397">
        <w:rPr>
          <w:rFonts w:ascii="Arial" w:hAnsi="Arial" w:cs="Arial"/>
          <w:spacing w:val="-28"/>
          <w:w w:val="110"/>
          <w:sz w:val="22"/>
          <w:szCs w:val="22"/>
        </w:rPr>
        <w:t xml:space="preserve"> </w:t>
      </w:r>
      <w:r w:rsidRPr="00763397">
        <w:rPr>
          <w:rFonts w:ascii="Arial" w:hAnsi="Arial" w:cs="Arial"/>
          <w:w w:val="110"/>
          <w:sz w:val="22"/>
          <w:szCs w:val="22"/>
        </w:rPr>
        <w:t>years</w:t>
      </w:r>
      <w:r w:rsidRPr="00763397">
        <w:rPr>
          <w:rFonts w:ascii="Arial" w:hAnsi="Arial" w:cs="Arial"/>
          <w:spacing w:val="-28"/>
          <w:w w:val="110"/>
          <w:sz w:val="22"/>
          <w:szCs w:val="22"/>
        </w:rPr>
        <w:t xml:space="preserve"> </w:t>
      </w:r>
      <w:r w:rsidRPr="00763397">
        <w:rPr>
          <w:rFonts w:ascii="Arial" w:hAnsi="Arial" w:cs="Arial"/>
          <w:w w:val="110"/>
          <w:sz w:val="22"/>
          <w:szCs w:val="22"/>
        </w:rPr>
        <w:t>of</w:t>
      </w:r>
      <w:r w:rsidRPr="00763397">
        <w:rPr>
          <w:rFonts w:ascii="Arial" w:hAnsi="Arial" w:cs="Arial"/>
          <w:spacing w:val="-28"/>
          <w:w w:val="110"/>
          <w:sz w:val="22"/>
          <w:szCs w:val="22"/>
        </w:rPr>
        <w:t xml:space="preserve"> </w:t>
      </w:r>
      <w:r w:rsidRPr="00763397">
        <w:rPr>
          <w:rFonts w:ascii="Arial" w:hAnsi="Arial" w:cs="Arial"/>
          <w:w w:val="110"/>
          <w:sz w:val="22"/>
          <w:szCs w:val="22"/>
        </w:rPr>
        <w:t>appointment</w:t>
      </w:r>
      <w:r w:rsidRPr="00763397">
        <w:rPr>
          <w:rFonts w:ascii="Arial" w:hAnsi="Arial" w:cs="Arial"/>
          <w:spacing w:val="-28"/>
          <w:w w:val="110"/>
          <w:sz w:val="22"/>
          <w:szCs w:val="22"/>
        </w:rPr>
        <w:t xml:space="preserve"> </w:t>
      </w:r>
      <w:r w:rsidRPr="00763397">
        <w:rPr>
          <w:rFonts w:ascii="Arial" w:hAnsi="Arial" w:cs="Arial"/>
          <w:w w:val="110"/>
          <w:sz w:val="22"/>
          <w:szCs w:val="22"/>
        </w:rPr>
        <w:t>at</w:t>
      </w:r>
      <w:r w:rsidRPr="00763397">
        <w:rPr>
          <w:rFonts w:ascii="Arial" w:hAnsi="Arial" w:cs="Arial"/>
          <w:spacing w:val="-28"/>
          <w:w w:val="110"/>
          <w:sz w:val="22"/>
          <w:szCs w:val="22"/>
        </w:rPr>
        <w:t xml:space="preserve"> </w:t>
      </w:r>
      <w:r w:rsidRPr="00763397">
        <w:rPr>
          <w:rFonts w:ascii="Arial" w:hAnsi="Arial" w:cs="Arial"/>
          <w:w w:val="110"/>
          <w:sz w:val="22"/>
          <w:szCs w:val="22"/>
        </w:rPr>
        <w:t>the</w:t>
      </w:r>
      <w:r w:rsidRPr="00763397">
        <w:rPr>
          <w:rFonts w:ascii="Arial" w:hAnsi="Arial" w:cs="Arial"/>
          <w:spacing w:val="-27"/>
          <w:w w:val="110"/>
          <w:sz w:val="22"/>
          <w:szCs w:val="22"/>
        </w:rPr>
        <w:t xml:space="preserve"> </w:t>
      </w:r>
      <w:r w:rsidRPr="00763397">
        <w:rPr>
          <w:rFonts w:ascii="Arial" w:hAnsi="Arial" w:cs="Arial"/>
          <w:w w:val="110"/>
          <w:sz w:val="22"/>
          <w:szCs w:val="22"/>
        </w:rPr>
        <w:t>level</w:t>
      </w:r>
      <w:r w:rsidRPr="00763397">
        <w:rPr>
          <w:rFonts w:ascii="Arial" w:hAnsi="Arial" w:cs="Arial"/>
          <w:spacing w:val="-28"/>
          <w:w w:val="110"/>
          <w:sz w:val="22"/>
          <w:szCs w:val="22"/>
        </w:rPr>
        <w:t xml:space="preserve"> </w:t>
      </w:r>
      <w:r w:rsidRPr="00763397">
        <w:rPr>
          <w:rFonts w:ascii="Arial" w:hAnsi="Arial" w:cs="Arial"/>
          <w:w w:val="110"/>
          <w:sz w:val="22"/>
          <w:szCs w:val="22"/>
        </w:rPr>
        <w:t xml:space="preserve">of </w:t>
      </w:r>
      <w:r w:rsidRPr="00763397">
        <w:rPr>
          <w:rFonts w:ascii="Arial" w:hAnsi="Arial" w:cs="Arial"/>
          <w:w w:val="105"/>
          <w:sz w:val="22"/>
          <w:szCs w:val="22"/>
        </w:rPr>
        <w:t xml:space="preserve">Assistant Professor) are eligible to apply for these pilot grants if their research program aligns with the aims of the Nathan Shock Center. </w:t>
      </w:r>
    </w:p>
    <w:p w14:paraId="71D52ED4" w14:textId="77777777" w:rsidR="009F74AB" w:rsidRPr="00763397" w:rsidRDefault="009F74AB" w:rsidP="009F74AB">
      <w:pPr>
        <w:pStyle w:val="BodyText"/>
        <w:numPr>
          <w:ilvl w:val="0"/>
          <w:numId w:val="5"/>
        </w:numPr>
        <w:spacing w:before="127" w:line="252" w:lineRule="auto"/>
        <w:ind w:right="152"/>
        <w:rPr>
          <w:w w:val="105"/>
          <w:sz w:val="22"/>
          <w:szCs w:val="22"/>
        </w:rPr>
      </w:pPr>
      <w:r w:rsidRPr="00763397">
        <w:rPr>
          <w:b/>
          <w:w w:val="105"/>
          <w:sz w:val="22"/>
          <w:szCs w:val="22"/>
        </w:rPr>
        <w:t>Transformative Award in Basic Aging Pilot Grants.</w:t>
      </w:r>
    </w:p>
    <w:p w14:paraId="1A7263EB" w14:textId="77777777" w:rsidR="009F74AB" w:rsidRPr="00763397" w:rsidRDefault="009F74AB" w:rsidP="009F74AB">
      <w:pPr>
        <w:pStyle w:val="BodyText"/>
        <w:spacing w:before="127" w:line="252" w:lineRule="auto"/>
        <w:ind w:left="720" w:right="152"/>
        <w:rPr>
          <w:w w:val="105"/>
          <w:sz w:val="22"/>
          <w:szCs w:val="22"/>
        </w:rPr>
      </w:pPr>
      <w:r w:rsidRPr="00763397">
        <w:rPr>
          <w:w w:val="105"/>
          <w:sz w:val="22"/>
          <w:szCs w:val="22"/>
        </w:rPr>
        <w:t>All faculty (</w:t>
      </w:r>
      <w:r w:rsidRPr="00763397">
        <w:rPr>
          <w:w w:val="105"/>
          <w:sz w:val="22"/>
          <w:szCs w:val="22"/>
          <w:u w:val="single"/>
        </w:rPr>
        <w:t>tenure track or non-tenure track</w:t>
      </w:r>
      <w:r w:rsidRPr="00763397">
        <w:rPr>
          <w:w w:val="105"/>
          <w:sz w:val="22"/>
          <w:szCs w:val="22"/>
        </w:rPr>
        <w:t xml:space="preserve">) are eligible to apply for these grants. </w:t>
      </w:r>
    </w:p>
    <w:p w14:paraId="316FED3D" w14:textId="2C39D47C" w:rsidR="009F74AB" w:rsidRPr="00763397" w:rsidRDefault="009F74AB" w:rsidP="009F74AB">
      <w:pPr>
        <w:pStyle w:val="BodyText"/>
        <w:spacing w:before="127" w:line="252" w:lineRule="auto"/>
        <w:ind w:left="720" w:right="152" w:hanging="13"/>
        <w:rPr>
          <w:sz w:val="22"/>
          <w:szCs w:val="22"/>
        </w:rPr>
      </w:pPr>
      <w:r w:rsidRPr="00763397">
        <w:rPr>
          <w:w w:val="105"/>
          <w:sz w:val="22"/>
          <w:szCs w:val="22"/>
        </w:rPr>
        <w:t>There is no requirement that applicants for this award have any prior experience in aging research, and prior experience in aging research will not disqualify applicants.</w:t>
      </w:r>
    </w:p>
    <w:p w14:paraId="2DECFFD9" w14:textId="77777777" w:rsidR="009F74AB" w:rsidRPr="00763397" w:rsidRDefault="009F74AB" w:rsidP="009F74AB">
      <w:pPr>
        <w:pStyle w:val="BodyText"/>
        <w:spacing w:before="3"/>
        <w:rPr>
          <w:b/>
          <w:sz w:val="22"/>
          <w:szCs w:val="22"/>
        </w:rPr>
      </w:pPr>
    </w:p>
    <w:p w14:paraId="781FF4A1" w14:textId="5E32D824" w:rsidR="009F74AB" w:rsidRPr="00763397" w:rsidRDefault="009F74AB" w:rsidP="009F74AB">
      <w:pPr>
        <w:pStyle w:val="ListParagraph"/>
        <w:tabs>
          <w:tab w:val="left" w:pos="720"/>
          <w:tab w:val="left" w:pos="1184"/>
        </w:tabs>
        <w:spacing w:before="64" w:line="249" w:lineRule="auto"/>
        <w:ind w:left="360" w:right="514" w:firstLine="0"/>
        <w:rPr>
          <w:w w:val="105"/>
          <w:u w:val="none"/>
        </w:rPr>
      </w:pPr>
      <w:r w:rsidRPr="00763397">
        <w:rPr>
          <w:w w:val="105"/>
        </w:rPr>
        <w:t>Budgets</w:t>
      </w:r>
      <w:r w:rsidRPr="00763397">
        <w:rPr>
          <w:w w:val="105"/>
          <w:u w:val="none"/>
        </w:rPr>
        <w:t xml:space="preserve"> must be fully justified. Normally, only a single year of funding will be provided, but occasionally a second year of funding may be awarded for junior faculty. If a second year of funding is requested, the applicant will be </w:t>
      </w:r>
      <w:r w:rsidRPr="00763397">
        <w:rPr>
          <w:b/>
          <w:w w:val="105"/>
          <w:u w:val="none"/>
        </w:rPr>
        <w:t>required to submit a progress report</w:t>
      </w:r>
      <w:r w:rsidRPr="00763397">
        <w:rPr>
          <w:w w:val="105"/>
          <w:u w:val="none"/>
        </w:rPr>
        <w:t xml:space="preserve"> (maximum of 2 pages) as part of the process for 2</w:t>
      </w:r>
      <w:r w:rsidRPr="00763397">
        <w:rPr>
          <w:w w:val="105"/>
          <w:u w:val="none"/>
          <w:vertAlign w:val="superscript"/>
        </w:rPr>
        <w:t>nd</w:t>
      </w:r>
      <w:r w:rsidRPr="00763397">
        <w:rPr>
          <w:w w:val="105"/>
          <w:u w:val="none"/>
        </w:rPr>
        <w:t xml:space="preserve"> year funding.  </w:t>
      </w:r>
    </w:p>
    <w:p w14:paraId="7CF8CBA8" w14:textId="77777777" w:rsidR="009F74AB" w:rsidRPr="00763397" w:rsidRDefault="009F74AB" w:rsidP="009F74AB">
      <w:pPr>
        <w:pStyle w:val="ListParagraph"/>
        <w:tabs>
          <w:tab w:val="left" w:pos="720"/>
          <w:tab w:val="left" w:pos="1184"/>
        </w:tabs>
        <w:spacing w:line="252" w:lineRule="auto"/>
        <w:ind w:left="360" w:right="102" w:firstLine="0"/>
        <w:rPr>
          <w:u w:val="none"/>
        </w:rPr>
      </w:pPr>
    </w:p>
    <w:p w14:paraId="6FA9DFF1" w14:textId="77777777" w:rsidR="009F74AB" w:rsidRPr="00763397" w:rsidRDefault="009F74AB" w:rsidP="009F74AB">
      <w:pPr>
        <w:pStyle w:val="ListParagraph"/>
        <w:tabs>
          <w:tab w:val="left" w:pos="720"/>
          <w:tab w:val="left" w:pos="1184"/>
        </w:tabs>
        <w:spacing w:before="64" w:line="249" w:lineRule="auto"/>
        <w:ind w:left="360" w:right="514" w:firstLine="0"/>
      </w:pPr>
      <w:r w:rsidRPr="00763397">
        <w:rPr>
          <w:w w:val="105"/>
          <w:u w:val="none"/>
        </w:rPr>
        <w:t>For both pilot grant programs, it</w:t>
      </w:r>
      <w:r w:rsidRPr="00763397">
        <w:rPr>
          <w:spacing w:val="-5"/>
          <w:w w:val="105"/>
          <w:u w:val="none"/>
        </w:rPr>
        <w:t xml:space="preserve"> </w:t>
      </w:r>
      <w:r w:rsidRPr="00763397">
        <w:rPr>
          <w:w w:val="105"/>
          <w:u w:val="none"/>
        </w:rPr>
        <w:t>is</w:t>
      </w:r>
      <w:r w:rsidRPr="00763397">
        <w:rPr>
          <w:spacing w:val="-4"/>
          <w:w w:val="105"/>
          <w:u w:val="none"/>
        </w:rPr>
        <w:t xml:space="preserve"> </w:t>
      </w:r>
      <w:r w:rsidRPr="00763397">
        <w:rPr>
          <w:w w:val="105"/>
          <w:u w:val="none"/>
        </w:rPr>
        <w:t>very</w:t>
      </w:r>
      <w:r w:rsidRPr="00763397">
        <w:rPr>
          <w:spacing w:val="-4"/>
          <w:w w:val="105"/>
          <w:u w:val="none"/>
        </w:rPr>
        <w:t xml:space="preserve"> </w:t>
      </w:r>
      <w:r w:rsidRPr="00763397">
        <w:rPr>
          <w:w w:val="105"/>
          <w:u w:val="none"/>
        </w:rPr>
        <w:t>important</w:t>
      </w:r>
      <w:r w:rsidRPr="00763397">
        <w:rPr>
          <w:spacing w:val="-5"/>
          <w:w w:val="105"/>
          <w:u w:val="none"/>
        </w:rPr>
        <w:t xml:space="preserve"> </w:t>
      </w:r>
      <w:r w:rsidRPr="00763397">
        <w:rPr>
          <w:w w:val="105"/>
          <w:u w:val="none"/>
        </w:rPr>
        <w:t>to</w:t>
      </w:r>
      <w:r w:rsidRPr="00763397">
        <w:rPr>
          <w:spacing w:val="-3"/>
          <w:w w:val="105"/>
          <w:u w:val="none"/>
        </w:rPr>
        <w:t xml:space="preserve"> </w:t>
      </w:r>
      <w:r w:rsidRPr="00763397">
        <w:rPr>
          <w:w w:val="105"/>
          <w:u w:val="none"/>
        </w:rPr>
        <w:t>include</w:t>
      </w:r>
      <w:r w:rsidRPr="00763397">
        <w:rPr>
          <w:spacing w:val="-3"/>
          <w:w w:val="105"/>
          <w:u w:val="none"/>
        </w:rPr>
        <w:t xml:space="preserve"> </w:t>
      </w:r>
      <w:r w:rsidRPr="00763397">
        <w:rPr>
          <w:w w:val="105"/>
          <w:u w:val="none"/>
        </w:rPr>
        <w:t>a</w:t>
      </w:r>
      <w:r w:rsidRPr="00763397">
        <w:rPr>
          <w:spacing w:val="-3"/>
          <w:w w:val="105"/>
          <w:u w:val="none"/>
        </w:rPr>
        <w:t xml:space="preserve"> </w:t>
      </w:r>
      <w:r w:rsidRPr="00763397">
        <w:rPr>
          <w:w w:val="105"/>
          <w:u w:val="none"/>
        </w:rPr>
        <w:t>discussion</w:t>
      </w:r>
      <w:r w:rsidRPr="00763397">
        <w:rPr>
          <w:spacing w:val="-3"/>
          <w:w w:val="105"/>
          <w:u w:val="none"/>
        </w:rPr>
        <w:t xml:space="preserve"> </w:t>
      </w:r>
      <w:r w:rsidRPr="00763397">
        <w:rPr>
          <w:w w:val="105"/>
          <w:u w:val="none"/>
        </w:rPr>
        <w:t>of</w:t>
      </w:r>
      <w:r w:rsidRPr="00763397">
        <w:rPr>
          <w:spacing w:val="-5"/>
          <w:w w:val="105"/>
          <w:u w:val="none"/>
        </w:rPr>
        <w:t xml:space="preserve"> </w:t>
      </w:r>
      <w:r w:rsidRPr="00763397">
        <w:rPr>
          <w:w w:val="105"/>
          <w:u w:val="none"/>
        </w:rPr>
        <w:t>how</w:t>
      </w:r>
      <w:r w:rsidRPr="00763397">
        <w:rPr>
          <w:spacing w:val="-3"/>
          <w:w w:val="105"/>
          <w:u w:val="none"/>
        </w:rPr>
        <w:t xml:space="preserve"> </w:t>
      </w:r>
      <w:r w:rsidRPr="00763397">
        <w:rPr>
          <w:w w:val="105"/>
          <w:u w:val="none"/>
        </w:rPr>
        <w:t>the</w:t>
      </w:r>
      <w:r w:rsidRPr="00763397">
        <w:rPr>
          <w:spacing w:val="-3"/>
          <w:w w:val="105"/>
          <w:u w:val="none"/>
        </w:rPr>
        <w:t xml:space="preserve"> </w:t>
      </w:r>
      <w:r w:rsidRPr="00763397">
        <w:rPr>
          <w:w w:val="105"/>
          <w:u w:val="none"/>
        </w:rPr>
        <w:t>pilot</w:t>
      </w:r>
      <w:r w:rsidRPr="00763397">
        <w:rPr>
          <w:spacing w:val="-5"/>
          <w:w w:val="105"/>
          <w:u w:val="none"/>
        </w:rPr>
        <w:t xml:space="preserve"> </w:t>
      </w:r>
      <w:r w:rsidRPr="00763397">
        <w:rPr>
          <w:w w:val="105"/>
          <w:u w:val="none"/>
        </w:rPr>
        <w:t>grant</w:t>
      </w:r>
      <w:r w:rsidRPr="00763397">
        <w:rPr>
          <w:spacing w:val="-5"/>
          <w:w w:val="105"/>
          <w:u w:val="none"/>
        </w:rPr>
        <w:t xml:space="preserve"> </w:t>
      </w:r>
      <w:r w:rsidRPr="00763397">
        <w:rPr>
          <w:w w:val="105"/>
          <w:u w:val="none"/>
        </w:rPr>
        <w:t>will</w:t>
      </w:r>
      <w:r w:rsidRPr="00763397">
        <w:rPr>
          <w:spacing w:val="-5"/>
          <w:w w:val="105"/>
          <w:u w:val="none"/>
        </w:rPr>
        <w:t xml:space="preserve"> </w:t>
      </w:r>
      <w:r w:rsidRPr="00763397">
        <w:rPr>
          <w:w w:val="105"/>
          <w:u w:val="none"/>
        </w:rPr>
        <w:t>enhance</w:t>
      </w:r>
      <w:r w:rsidRPr="00763397">
        <w:rPr>
          <w:spacing w:val="-3"/>
          <w:w w:val="105"/>
          <w:u w:val="none"/>
        </w:rPr>
        <w:t xml:space="preserve"> </w:t>
      </w:r>
      <w:r w:rsidRPr="00763397">
        <w:rPr>
          <w:w w:val="105"/>
          <w:u w:val="none"/>
        </w:rPr>
        <w:t>future</w:t>
      </w:r>
      <w:r w:rsidRPr="00763397">
        <w:rPr>
          <w:spacing w:val="-4"/>
          <w:w w:val="105"/>
          <w:u w:val="none"/>
        </w:rPr>
        <w:t xml:space="preserve"> </w:t>
      </w:r>
      <w:r w:rsidRPr="00763397">
        <w:rPr>
          <w:w w:val="105"/>
          <w:u w:val="none"/>
        </w:rPr>
        <w:t>success</w:t>
      </w:r>
      <w:r w:rsidRPr="00763397">
        <w:rPr>
          <w:spacing w:val="-4"/>
          <w:w w:val="105"/>
          <w:u w:val="none"/>
        </w:rPr>
        <w:t xml:space="preserve"> </w:t>
      </w:r>
      <w:r w:rsidRPr="00763397">
        <w:rPr>
          <w:w w:val="105"/>
          <w:u w:val="none"/>
        </w:rPr>
        <w:t>in obtaining extramural</w:t>
      </w:r>
      <w:r w:rsidRPr="00763397">
        <w:rPr>
          <w:spacing w:val="-15"/>
          <w:w w:val="105"/>
          <w:u w:val="none"/>
        </w:rPr>
        <w:t xml:space="preserve"> </w:t>
      </w:r>
      <w:r w:rsidRPr="00763397">
        <w:rPr>
          <w:w w:val="105"/>
          <w:u w:val="none"/>
        </w:rPr>
        <w:t>funding.</w:t>
      </w:r>
    </w:p>
    <w:p w14:paraId="630120C0" w14:textId="77777777" w:rsidR="009F74AB" w:rsidRPr="00763397" w:rsidRDefault="009F74AB" w:rsidP="009F74AB">
      <w:pPr>
        <w:pStyle w:val="BodyText"/>
        <w:spacing w:before="9"/>
        <w:ind w:left="810"/>
        <w:rPr>
          <w:sz w:val="22"/>
          <w:szCs w:val="22"/>
        </w:rPr>
      </w:pPr>
    </w:p>
    <w:p w14:paraId="3D525DDC" w14:textId="77777777" w:rsidR="009F74AB" w:rsidRPr="00763397" w:rsidRDefault="009F74AB" w:rsidP="009F74AB">
      <w:pPr>
        <w:pStyle w:val="BodyText"/>
        <w:spacing w:line="249" w:lineRule="auto"/>
        <w:ind w:left="360"/>
        <w:rPr>
          <w:sz w:val="22"/>
          <w:szCs w:val="22"/>
        </w:rPr>
      </w:pPr>
      <w:r w:rsidRPr="00763397">
        <w:rPr>
          <w:w w:val="105"/>
          <w:sz w:val="22"/>
          <w:szCs w:val="22"/>
        </w:rPr>
        <w:t xml:space="preserve">If your project proposes the use of one of the Nathan Shock Aging Center Cores, please consult with the relevant core leader, and </w:t>
      </w:r>
      <w:r w:rsidRPr="00763397">
        <w:rPr>
          <w:w w:val="105"/>
          <w:sz w:val="22"/>
          <w:szCs w:val="22"/>
          <w:u w:val="single"/>
        </w:rPr>
        <w:t xml:space="preserve">obtain a letter of support </w:t>
      </w:r>
      <w:r w:rsidRPr="00763397">
        <w:rPr>
          <w:w w:val="105"/>
          <w:sz w:val="22"/>
          <w:szCs w:val="22"/>
        </w:rPr>
        <w:t xml:space="preserve">to be included with your application (does not count toward the page limit). See </w:t>
      </w:r>
      <w:hyperlink r:id="rId21">
        <w:r w:rsidRPr="00763397">
          <w:rPr>
            <w:sz w:val="22"/>
            <w:szCs w:val="22"/>
          </w:rPr>
          <w:t>http://nathanshock.barshop.uthscsa.edu</w:t>
        </w:r>
      </w:hyperlink>
    </w:p>
    <w:p w14:paraId="1BE7A148" w14:textId="77777777" w:rsidR="009F74AB" w:rsidRPr="00763397" w:rsidRDefault="009F74AB" w:rsidP="009F74AB">
      <w:pPr>
        <w:pStyle w:val="BodyText"/>
        <w:spacing w:line="249" w:lineRule="auto"/>
        <w:ind w:left="360"/>
        <w:rPr>
          <w:sz w:val="22"/>
          <w:szCs w:val="22"/>
        </w:rPr>
      </w:pPr>
    </w:p>
    <w:p w14:paraId="16BB0C44" w14:textId="77777777" w:rsidR="0095289C" w:rsidRPr="00763397" w:rsidRDefault="0095289C" w:rsidP="009F74AB">
      <w:pPr>
        <w:pStyle w:val="Heading1"/>
        <w:ind w:left="0" w:right="0"/>
        <w:rPr>
          <w:w w:val="105"/>
          <w:sz w:val="22"/>
          <w:szCs w:val="22"/>
          <w:u w:val="single"/>
        </w:rPr>
      </w:pPr>
    </w:p>
    <w:p w14:paraId="20D24C9F" w14:textId="77777777" w:rsidR="009F74AB" w:rsidRPr="00763397" w:rsidRDefault="009F74AB" w:rsidP="009F74AB">
      <w:pPr>
        <w:pStyle w:val="Heading1"/>
        <w:ind w:left="0" w:right="0"/>
        <w:rPr>
          <w:sz w:val="22"/>
          <w:szCs w:val="22"/>
        </w:rPr>
      </w:pPr>
      <w:r w:rsidRPr="00763397">
        <w:rPr>
          <w:w w:val="105"/>
          <w:sz w:val="22"/>
          <w:szCs w:val="22"/>
          <w:u w:val="single"/>
        </w:rPr>
        <w:t>Specific areas of interest</w:t>
      </w:r>
      <w:r w:rsidRPr="00763397">
        <w:rPr>
          <w:w w:val="105"/>
          <w:sz w:val="22"/>
          <w:szCs w:val="22"/>
        </w:rPr>
        <w:t>:</w:t>
      </w:r>
    </w:p>
    <w:p w14:paraId="3ED220EA" w14:textId="77777777" w:rsidR="009F74AB" w:rsidRPr="00763397" w:rsidRDefault="009F74AB" w:rsidP="009F74AB">
      <w:pPr>
        <w:pStyle w:val="BodyText"/>
        <w:spacing w:before="5"/>
        <w:rPr>
          <w:b/>
          <w:sz w:val="22"/>
          <w:szCs w:val="22"/>
        </w:rPr>
      </w:pPr>
    </w:p>
    <w:p w14:paraId="1E4590D8" w14:textId="3B2E6B58" w:rsidR="009F74AB" w:rsidRPr="00763397" w:rsidRDefault="002D5D5F" w:rsidP="009F74AB">
      <w:pPr>
        <w:pStyle w:val="BodyText"/>
        <w:spacing w:before="78" w:line="247" w:lineRule="auto"/>
        <w:ind w:left="810" w:hanging="360"/>
        <w:rPr>
          <w:sz w:val="22"/>
          <w:szCs w:val="22"/>
        </w:rPr>
      </w:pPr>
      <w:r w:rsidRPr="00763397">
        <w:rPr>
          <w:w w:val="110"/>
          <w:sz w:val="22"/>
          <w:szCs w:val="22"/>
        </w:rPr>
        <w:t xml:space="preserve">All </w:t>
      </w:r>
      <w:r w:rsidRPr="00763397">
        <w:rPr>
          <w:b/>
          <w:bCs/>
          <w:w w:val="110"/>
          <w:sz w:val="22"/>
          <w:szCs w:val="22"/>
        </w:rPr>
        <w:t xml:space="preserve">Basic Aging </w:t>
      </w:r>
      <w:r w:rsidR="00DD4EDD" w:rsidRPr="00763397">
        <w:rPr>
          <w:b/>
          <w:bCs/>
          <w:w w:val="110"/>
          <w:sz w:val="22"/>
          <w:szCs w:val="22"/>
        </w:rPr>
        <w:t>P</w:t>
      </w:r>
      <w:r w:rsidR="009F74AB" w:rsidRPr="00763397">
        <w:rPr>
          <w:b/>
          <w:bCs/>
          <w:w w:val="110"/>
          <w:sz w:val="22"/>
          <w:szCs w:val="22"/>
        </w:rPr>
        <w:t>ilot</w:t>
      </w:r>
      <w:r w:rsidR="009F74AB" w:rsidRPr="00763397">
        <w:rPr>
          <w:b/>
          <w:bCs/>
          <w:spacing w:val="-24"/>
          <w:w w:val="110"/>
          <w:sz w:val="22"/>
          <w:szCs w:val="22"/>
        </w:rPr>
        <w:t xml:space="preserve"> </w:t>
      </w:r>
      <w:r w:rsidRPr="00763397">
        <w:rPr>
          <w:b/>
          <w:bCs/>
          <w:w w:val="110"/>
          <w:sz w:val="22"/>
          <w:szCs w:val="22"/>
        </w:rPr>
        <w:t>Grant</w:t>
      </w:r>
      <w:r w:rsidR="009F74AB" w:rsidRPr="00763397">
        <w:rPr>
          <w:b/>
          <w:bCs/>
          <w:spacing w:val="-24"/>
          <w:w w:val="110"/>
          <w:sz w:val="22"/>
          <w:szCs w:val="22"/>
        </w:rPr>
        <w:t xml:space="preserve"> </w:t>
      </w:r>
      <w:r w:rsidR="009F74AB" w:rsidRPr="00763397">
        <w:rPr>
          <w:b/>
          <w:bCs/>
          <w:w w:val="110"/>
          <w:sz w:val="22"/>
          <w:szCs w:val="22"/>
        </w:rPr>
        <w:t>applicants</w:t>
      </w:r>
      <w:r w:rsidR="009F74AB" w:rsidRPr="00763397">
        <w:rPr>
          <w:w w:val="110"/>
          <w:sz w:val="22"/>
          <w:szCs w:val="22"/>
        </w:rPr>
        <w:t xml:space="preserve"> </w:t>
      </w:r>
      <w:r w:rsidR="00DD4EDD" w:rsidRPr="00763397">
        <w:rPr>
          <w:w w:val="110"/>
          <w:sz w:val="22"/>
          <w:szCs w:val="22"/>
        </w:rPr>
        <w:t>are encouraged</w:t>
      </w:r>
      <w:r w:rsidR="00827FDB" w:rsidRPr="00763397">
        <w:rPr>
          <w:w w:val="110"/>
          <w:sz w:val="22"/>
          <w:szCs w:val="22"/>
        </w:rPr>
        <w:t>.  However, special consideration will be given to</w:t>
      </w:r>
      <w:r w:rsidR="009F74AB" w:rsidRPr="00763397">
        <w:rPr>
          <w:spacing w:val="-24"/>
          <w:w w:val="110"/>
          <w:sz w:val="22"/>
          <w:szCs w:val="22"/>
        </w:rPr>
        <w:t xml:space="preserve"> </w:t>
      </w:r>
      <w:r w:rsidR="009F74AB" w:rsidRPr="00763397">
        <w:rPr>
          <w:w w:val="110"/>
          <w:sz w:val="22"/>
          <w:szCs w:val="22"/>
        </w:rPr>
        <w:t>proposal</w:t>
      </w:r>
      <w:r w:rsidR="00827FDB" w:rsidRPr="00763397">
        <w:rPr>
          <w:spacing w:val="-25"/>
          <w:w w:val="110"/>
          <w:sz w:val="22"/>
          <w:szCs w:val="22"/>
        </w:rPr>
        <w:t xml:space="preserve">s that </w:t>
      </w:r>
      <w:r w:rsidR="009F74AB" w:rsidRPr="00763397">
        <w:rPr>
          <w:w w:val="110"/>
          <w:sz w:val="22"/>
          <w:szCs w:val="22"/>
        </w:rPr>
        <w:t>fal</w:t>
      </w:r>
      <w:r w:rsidR="00827FDB" w:rsidRPr="00763397">
        <w:rPr>
          <w:w w:val="110"/>
          <w:sz w:val="22"/>
          <w:szCs w:val="22"/>
        </w:rPr>
        <w:t>l</w:t>
      </w:r>
      <w:r w:rsidR="009F74AB" w:rsidRPr="00763397">
        <w:rPr>
          <w:spacing w:val="-24"/>
          <w:w w:val="110"/>
          <w:sz w:val="22"/>
          <w:szCs w:val="22"/>
        </w:rPr>
        <w:t xml:space="preserve"> </w:t>
      </w:r>
      <w:r w:rsidR="009F74AB" w:rsidRPr="00763397">
        <w:rPr>
          <w:w w:val="110"/>
          <w:sz w:val="22"/>
          <w:szCs w:val="22"/>
        </w:rPr>
        <w:t>under</w:t>
      </w:r>
      <w:r w:rsidR="009F74AB" w:rsidRPr="00763397">
        <w:rPr>
          <w:spacing w:val="-24"/>
          <w:w w:val="110"/>
          <w:sz w:val="22"/>
          <w:szCs w:val="22"/>
        </w:rPr>
        <w:t xml:space="preserve"> </w:t>
      </w:r>
      <w:r w:rsidR="009F74AB" w:rsidRPr="00763397">
        <w:rPr>
          <w:w w:val="110"/>
          <w:sz w:val="22"/>
          <w:szCs w:val="22"/>
        </w:rPr>
        <w:t>one</w:t>
      </w:r>
      <w:r w:rsidR="009F74AB" w:rsidRPr="00763397">
        <w:rPr>
          <w:spacing w:val="-24"/>
          <w:w w:val="110"/>
          <w:sz w:val="22"/>
          <w:szCs w:val="22"/>
        </w:rPr>
        <w:t xml:space="preserve"> </w:t>
      </w:r>
      <w:r w:rsidR="009F74AB" w:rsidRPr="00763397">
        <w:rPr>
          <w:w w:val="110"/>
          <w:sz w:val="22"/>
          <w:szCs w:val="22"/>
        </w:rPr>
        <w:t>or</w:t>
      </w:r>
      <w:r w:rsidR="009F74AB" w:rsidRPr="00763397">
        <w:rPr>
          <w:spacing w:val="-24"/>
          <w:w w:val="110"/>
          <w:sz w:val="22"/>
          <w:szCs w:val="22"/>
        </w:rPr>
        <w:t xml:space="preserve"> </w:t>
      </w:r>
      <w:r w:rsidR="009F74AB" w:rsidRPr="00763397">
        <w:rPr>
          <w:w w:val="110"/>
          <w:sz w:val="22"/>
          <w:szCs w:val="22"/>
        </w:rPr>
        <w:t>both</w:t>
      </w:r>
      <w:r w:rsidR="009F74AB" w:rsidRPr="00763397">
        <w:rPr>
          <w:spacing w:val="-24"/>
          <w:w w:val="110"/>
          <w:sz w:val="22"/>
          <w:szCs w:val="22"/>
        </w:rPr>
        <w:t xml:space="preserve"> </w:t>
      </w:r>
      <w:r w:rsidR="009F74AB" w:rsidRPr="00763397">
        <w:rPr>
          <w:w w:val="110"/>
          <w:sz w:val="22"/>
          <w:szCs w:val="22"/>
        </w:rPr>
        <w:t>of</w:t>
      </w:r>
      <w:r w:rsidR="009F74AB" w:rsidRPr="00763397">
        <w:rPr>
          <w:spacing w:val="-24"/>
          <w:w w:val="110"/>
          <w:sz w:val="22"/>
          <w:szCs w:val="22"/>
        </w:rPr>
        <w:t xml:space="preserve"> </w:t>
      </w:r>
      <w:r w:rsidR="009F74AB" w:rsidRPr="00763397">
        <w:rPr>
          <w:w w:val="110"/>
          <w:sz w:val="22"/>
          <w:szCs w:val="22"/>
        </w:rPr>
        <w:t>the</w:t>
      </w:r>
      <w:r w:rsidR="00827FDB" w:rsidRPr="00763397">
        <w:rPr>
          <w:w w:val="110"/>
          <w:sz w:val="22"/>
          <w:szCs w:val="22"/>
        </w:rPr>
        <w:t xml:space="preserve"> following</w:t>
      </w:r>
      <w:r w:rsidR="006B0A4D" w:rsidRPr="00763397">
        <w:rPr>
          <w:w w:val="110"/>
          <w:sz w:val="22"/>
          <w:szCs w:val="22"/>
        </w:rPr>
        <w:t xml:space="preserve"> </w:t>
      </w:r>
      <w:r w:rsidR="009F74AB" w:rsidRPr="00763397">
        <w:rPr>
          <w:w w:val="110"/>
          <w:sz w:val="22"/>
          <w:szCs w:val="22"/>
        </w:rPr>
        <w:t>categories:</w:t>
      </w:r>
    </w:p>
    <w:p w14:paraId="6DD26E28" w14:textId="77777777" w:rsidR="009F74AB" w:rsidRPr="00763397" w:rsidRDefault="009F74AB" w:rsidP="009F74AB">
      <w:pPr>
        <w:pStyle w:val="BodyText"/>
        <w:spacing w:before="7"/>
        <w:ind w:left="810" w:hanging="360"/>
        <w:rPr>
          <w:sz w:val="22"/>
          <w:szCs w:val="22"/>
        </w:rPr>
      </w:pPr>
    </w:p>
    <w:p w14:paraId="3CD8DD82" w14:textId="35B80A32" w:rsidR="009F74AB" w:rsidRPr="00763397" w:rsidRDefault="009F74AB" w:rsidP="00827FDB">
      <w:pPr>
        <w:pStyle w:val="ListParagraph"/>
        <w:numPr>
          <w:ilvl w:val="0"/>
          <w:numId w:val="4"/>
        </w:numPr>
        <w:tabs>
          <w:tab w:val="left" w:pos="1184"/>
        </w:tabs>
        <w:spacing w:line="252" w:lineRule="auto"/>
        <w:ind w:left="1170" w:right="339"/>
        <w:rPr>
          <w:u w:val="none"/>
        </w:rPr>
      </w:pPr>
      <w:r w:rsidRPr="00763397">
        <w:rPr>
          <w:w w:val="105"/>
        </w:rPr>
        <w:t>Research with a specific translational impact</w:t>
      </w:r>
      <w:r w:rsidRPr="00763397">
        <w:rPr>
          <w:w w:val="105"/>
          <w:u w:val="none"/>
        </w:rPr>
        <w:t xml:space="preserve">: </w:t>
      </w:r>
      <w:r w:rsidR="00DD4EDD" w:rsidRPr="00763397">
        <w:rPr>
          <w:w w:val="105"/>
          <w:u w:val="none"/>
        </w:rPr>
        <w:t xml:space="preserve"> </w:t>
      </w:r>
      <w:r w:rsidRPr="00763397">
        <w:rPr>
          <w:w w:val="105"/>
          <w:u w:val="none"/>
        </w:rPr>
        <w:t xml:space="preserve">Applications under this area are eligible for co- funding by the </w:t>
      </w:r>
      <w:r w:rsidR="00827FDB" w:rsidRPr="00763397">
        <w:rPr>
          <w:w w:val="105"/>
          <w:u w:val="none"/>
        </w:rPr>
        <w:t>School of Medicine</w:t>
      </w:r>
      <w:r w:rsidRPr="00763397">
        <w:rPr>
          <w:w w:val="105"/>
          <w:u w:val="none"/>
        </w:rPr>
        <w:t>. While all applications must address some aspect of the basic biology of aging, this funding is for applications that have specific</w:t>
      </w:r>
      <w:r w:rsidRPr="00763397">
        <w:rPr>
          <w:spacing w:val="-4"/>
          <w:w w:val="105"/>
          <w:u w:val="none"/>
        </w:rPr>
        <w:t xml:space="preserve"> </w:t>
      </w:r>
      <w:r w:rsidRPr="00763397">
        <w:rPr>
          <w:w w:val="105"/>
          <w:u w:val="none"/>
        </w:rPr>
        <w:t>identifiable</w:t>
      </w:r>
      <w:r w:rsidRPr="00763397">
        <w:rPr>
          <w:spacing w:val="-3"/>
          <w:w w:val="105"/>
          <w:u w:val="none"/>
        </w:rPr>
        <w:t xml:space="preserve"> </w:t>
      </w:r>
      <w:r w:rsidRPr="00763397">
        <w:rPr>
          <w:w w:val="105"/>
          <w:u w:val="none"/>
        </w:rPr>
        <w:t>translational</w:t>
      </w:r>
      <w:r w:rsidRPr="00763397">
        <w:rPr>
          <w:spacing w:val="-5"/>
          <w:w w:val="105"/>
          <w:u w:val="none"/>
        </w:rPr>
        <w:t xml:space="preserve"> </w:t>
      </w:r>
      <w:r w:rsidRPr="00763397">
        <w:rPr>
          <w:w w:val="105"/>
          <w:u w:val="none"/>
        </w:rPr>
        <w:t>aspects</w:t>
      </w:r>
      <w:r w:rsidRPr="00763397">
        <w:rPr>
          <w:spacing w:val="-4"/>
          <w:w w:val="105"/>
          <w:u w:val="none"/>
        </w:rPr>
        <w:t xml:space="preserve"> </w:t>
      </w:r>
      <w:r w:rsidRPr="00763397">
        <w:rPr>
          <w:w w:val="105"/>
          <w:u w:val="none"/>
        </w:rPr>
        <w:t>that</w:t>
      </w:r>
      <w:r w:rsidRPr="00763397">
        <w:rPr>
          <w:spacing w:val="-4"/>
          <w:w w:val="105"/>
          <w:u w:val="none"/>
        </w:rPr>
        <w:t xml:space="preserve"> </w:t>
      </w:r>
      <w:r w:rsidRPr="00763397">
        <w:rPr>
          <w:w w:val="105"/>
          <w:u w:val="none"/>
        </w:rPr>
        <w:t>indicate</w:t>
      </w:r>
      <w:r w:rsidRPr="00763397">
        <w:rPr>
          <w:spacing w:val="-3"/>
          <w:w w:val="105"/>
          <w:u w:val="none"/>
        </w:rPr>
        <w:t xml:space="preserve"> </w:t>
      </w:r>
      <w:r w:rsidRPr="00763397">
        <w:rPr>
          <w:w w:val="105"/>
          <w:u w:val="none"/>
        </w:rPr>
        <w:t>a</w:t>
      </w:r>
      <w:r w:rsidRPr="00763397">
        <w:rPr>
          <w:spacing w:val="-3"/>
          <w:w w:val="105"/>
          <w:u w:val="none"/>
        </w:rPr>
        <w:t xml:space="preserve"> </w:t>
      </w:r>
      <w:r w:rsidRPr="00763397">
        <w:rPr>
          <w:w w:val="105"/>
          <w:u w:val="none"/>
        </w:rPr>
        <w:t>clear</w:t>
      </w:r>
      <w:r w:rsidRPr="00763397">
        <w:rPr>
          <w:spacing w:val="-4"/>
          <w:w w:val="105"/>
          <w:u w:val="none"/>
        </w:rPr>
        <w:t xml:space="preserve"> </w:t>
      </w:r>
      <w:r w:rsidRPr="00763397">
        <w:rPr>
          <w:w w:val="105"/>
          <w:u w:val="none"/>
        </w:rPr>
        <w:t>path</w:t>
      </w:r>
      <w:r w:rsidRPr="00763397">
        <w:rPr>
          <w:spacing w:val="-3"/>
          <w:w w:val="105"/>
          <w:u w:val="none"/>
        </w:rPr>
        <w:t xml:space="preserve"> </w:t>
      </w:r>
      <w:r w:rsidRPr="00763397">
        <w:rPr>
          <w:w w:val="105"/>
          <w:u w:val="none"/>
        </w:rPr>
        <w:t>by</w:t>
      </w:r>
      <w:r w:rsidRPr="00763397">
        <w:rPr>
          <w:spacing w:val="-3"/>
          <w:w w:val="105"/>
          <w:u w:val="none"/>
        </w:rPr>
        <w:t xml:space="preserve"> </w:t>
      </w:r>
      <w:r w:rsidRPr="00763397">
        <w:rPr>
          <w:w w:val="105"/>
          <w:u w:val="none"/>
        </w:rPr>
        <w:t>which</w:t>
      </w:r>
      <w:r w:rsidRPr="00763397">
        <w:rPr>
          <w:spacing w:val="-3"/>
          <w:w w:val="105"/>
          <w:u w:val="none"/>
        </w:rPr>
        <w:t xml:space="preserve"> </w:t>
      </w:r>
      <w:r w:rsidRPr="00763397">
        <w:rPr>
          <w:w w:val="105"/>
          <w:u w:val="none"/>
        </w:rPr>
        <w:t>the</w:t>
      </w:r>
      <w:r w:rsidRPr="00763397">
        <w:rPr>
          <w:spacing w:val="-3"/>
          <w:w w:val="105"/>
          <w:u w:val="none"/>
        </w:rPr>
        <w:t xml:space="preserve"> </w:t>
      </w:r>
      <w:r w:rsidRPr="00763397">
        <w:rPr>
          <w:w w:val="105"/>
          <w:u w:val="none"/>
        </w:rPr>
        <w:t>research</w:t>
      </w:r>
      <w:r w:rsidRPr="00763397">
        <w:rPr>
          <w:spacing w:val="-3"/>
          <w:w w:val="105"/>
          <w:u w:val="none"/>
        </w:rPr>
        <w:t xml:space="preserve"> </w:t>
      </w:r>
      <w:r w:rsidRPr="00763397">
        <w:rPr>
          <w:w w:val="105"/>
          <w:u w:val="none"/>
        </w:rPr>
        <w:t>can</w:t>
      </w:r>
      <w:r w:rsidRPr="00763397">
        <w:rPr>
          <w:spacing w:val="-3"/>
          <w:w w:val="105"/>
          <w:u w:val="none"/>
        </w:rPr>
        <w:t xml:space="preserve"> </w:t>
      </w:r>
      <w:r w:rsidRPr="00763397">
        <w:rPr>
          <w:w w:val="105"/>
          <w:u w:val="none"/>
        </w:rPr>
        <w:t>be brought into use in human</w:t>
      </w:r>
      <w:r w:rsidRPr="00763397">
        <w:rPr>
          <w:spacing w:val="-21"/>
          <w:w w:val="105"/>
          <w:u w:val="none"/>
        </w:rPr>
        <w:t xml:space="preserve"> </w:t>
      </w:r>
      <w:r w:rsidRPr="00763397">
        <w:rPr>
          <w:w w:val="105"/>
          <w:u w:val="none"/>
        </w:rPr>
        <w:t>medicine.</w:t>
      </w:r>
    </w:p>
    <w:p w14:paraId="66B68A22" w14:textId="77777777" w:rsidR="009F74AB" w:rsidRPr="00763397" w:rsidRDefault="009F74AB" w:rsidP="00827FDB">
      <w:pPr>
        <w:pStyle w:val="BodyText"/>
        <w:spacing w:before="9"/>
        <w:ind w:left="1170"/>
        <w:rPr>
          <w:sz w:val="22"/>
          <w:szCs w:val="22"/>
        </w:rPr>
      </w:pPr>
    </w:p>
    <w:p w14:paraId="1F9936AD" w14:textId="321A6F59" w:rsidR="00387D46" w:rsidRPr="00763397" w:rsidRDefault="009F74AB" w:rsidP="00387D46">
      <w:pPr>
        <w:pStyle w:val="ListParagraph"/>
        <w:numPr>
          <w:ilvl w:val="1"/>
          <w:numId w:val="1"/>
        </w:numPr>
        <w:tabs>
          <w:tab w:val="left" w:pos="1184"/>
        </w:tabs>
        <w:spacing w:line="252" w:lineRule="auto"/>
        <w:ind w:left="1170" w:right="117"/>
        <w:rPr>
          <w:u w:val="none"/>
        </w:rPr>
      </w:pPr>
      <w:r w:rsidRPr="00763397">
        <w:rPr>
          <w:w w:val="105"/>
        </w:rPr>
        <w:t>Research at the aging/cancer interface</w:t>
      </w:r>
      <w:r w:rsidRPr="00763397">
        <w:rPr>
          <w:w w:val="105"/>
          <w:u w:val="none"/>
        </w:rPr>
        <w:t xml:space="preserve">: </w:t>
      </w:r>
      <w:r w:rsidR="00DD4EDD" w:rsidRPr="00763397">
        <w:rPr>
          <w:w w:val="105"/>
          <w:u w:val="none"/>
        </w:rPr>
        <w:t xml:space="preserve"> </w:t>
      </w:r>
      <w:r w:rsidRPr="00763397">
        <w:rPr>
          <w:w w:val="105"/>
          <w:u w:val="none"/>
        </w:rPr>
        <w:t>Applications under this area are eligible for co-funding by the</w:t>
      </w:r>
      <w:r w:rsidRPr="00763397">
        <w:rPr>
          <w:spacing w:val="-3"/>
          <w:w w:val="105"/>
          <w:u w:val="none"/>
        </w:rPr>
        <w:t xml:space="preserve"> </w:t>
      </w:r>
      <w:r w:rsidR="006B0A4D" w:rsidRPr="00763397">
        <w:rPr>
          <w:w w:val="105"/>
          <w:u w:val="none"/>
        </w:rPr>
        <w:t>Mays Cancer Center</w:t>
      </w:r>
      <w:r w:rsidRPr="00763397">
        <w:rPr>
          <w:w w:val="105"/>
          <w:u w:val="none"/>
        </w:rPr>
        <w:t>.</w:t>
      </w:r>
      <w:r w:rsidRPr="00763397">
        <w:rPr>
          <w:spacing w:val="-5"/>
          <w:w w:val="105"/>
          <w:u w:val="none"/>
        </w:rPr>
        <w:t xml:space="preserve"> </w:t>
      </w:r>
      <w:r w:rsidR="00DD4EDD" w:rsidRPr="00763397">
        <w:rPr>
          <w:spacing w:val="-5"/>
          <w:w w:val="105"/>
          <w:u w:val="none"/>
        </w:rPr>
        <w:t xml:space="preserve"> </w:t>
      </w:r>
      <w:r w:rsidR="00DD4EDD" w:rsidRPr="00763397">
        <w:rPr>
          <w:w w:val="105"/>
          <w:u w:val="none"/>
        </w:rPr>
        <w:t>Again,</w:t>
      </w:r>
      <w:r w:rsidRPr="00763397">
        <w:rPr>
          <w:spacing w:val="-3"/>
          <w:w w:val="105"/>
          <w:u w:val="none"/>
        </w:rPr>
        <w:t xml:space="preserve"> </w:t>
      </w:r>
      <w:r w:rsidRPr="00763397">
        <w:rPr>
          <w:w w:val="105"/>
          <w:u w:val="none"/>
        </w:rPr>
        <w:t>all</w:t>
      </w:r>
      <w:r w:rsidRPr="00763397">
        <w:rPr>
          <w:spacing w:val="-5"/>
          <w:w w:val="105"/>
          <w:u w:val="none"/>
        </w:rPr>
        <w:t xml:space="preserve"> </w:t>
      </w:r>
      <w:r w:rsidRPr="00763397">
        <w:rPr>
          <w:w w:val="105"/>
          <w:u w:val="none"/>
        </w:rPr>
        <w:t>applications</w:t>
      </w:r>
      <w:r w:rsidRPr="00763397">
        <w:rPr>
          <w:spacing w:val="-4"/>
          <w:w w:val="105"/>
          <w:u w:val="none"/>
        </w:rPr>
        <w:t xml:space="preserve"> </w:t>
      </w:r>
      <w:r w:rsidRPr="00763397">
        <w:rPr>
          <w:w w:val="105"/>
          <w:u w:val="none"/>
        </w:rPr>
        <w:t>must</w:t>
      </w:r>
      <w:r w:rsidRPr="00763397">
        <w:rPr>
          <w:spacing w:val="-5"/>
          <w:w w:val="105"/>
          <w:u w:val="none"/>
        </w:rPr>
        <w:t xml:space="preserve"> </w:t>
      </w:r>
      <w:r w:rsidRPr="00763397">
        <w:rPr>
          <w:w w:val="105"/>
          <w:u w:val="none"/>
        </w:rPr>
        <w:t>address</w:t>
      </w:r>
      <w:r w:rsidRPr="00763397">
        <w:rPr>
          <w:spacing w:val="-4"/>
          <w:w w:val="105"/>
          <w:u w:val="none"/>
        </w:rPr>
        <w:t xml:space="preserve"> </w:t>
      </w:r>
      <w:r w:rsidRPr="00763397">
        <w:rPr>
          <w:w w:val="105"/>
          <w:u w:val="none"/>
        </w:rPr>
        <w:t>some</w:t>
      </w:r>
      <w:r w:rsidRPr="00763397">
        <w:rPr>
          <w:spacing w:val="-3"/>
          <w:w w:val="105"/>
          <w:u w:val="none"/>
        </w:rPr>
        <w:t xml:space="preserve"> </w:t>
      </w:r>
      <w:r w:rsidRPr="00763397">
        <w:rPr>
          <w:w w:val="105"/>
          <w:u w:val="none"/>
        </w:rPr>
        <w:t>aspect</w:t>
      </w:r>
      <w:r w:rsidRPr="00763397">
        <w:rPr>
          <w:spacing w:val="-5"/>
          <w:w w:val="105"/>
          <w:u w:val="none"/>
        </w:rPr>
        <w:t xml:space="preserve"> </w:t>
      </w:r>
      <w:r w:rsidRPr="00763397">
        <w:rPr>
          <w:w w:val="105"/>
          <w:u w:val="none"/>
        </w:rPr>
        <w:t>of</w:t>
      </w:r>
      <w:r w:rsidRPr="00763397">
        <w:rPr>
          <w:spacing w:val="-5"/>
          <w:w w:val="105"/>
          <w:u w:val="none"/>
        </w:rPr>
        <w:t xml:space="preserve"> </w:t>
      </w:r>
      <w:r w:rsidRPr="00763397">
        <w:rPr>
          <w:w w:val="105"/>
          <w:u w:val="none"/>
        </w:rPr>
        <w:t>the basic biology of aging</w:t>
      </w:r>
      <w:r w:rsidR="00DD4EDD" w:rsidRPr="00763397">
        <w:rPr>
          <w:w w:val="105"/>
          <w:u w:val="none"/>
        </w:rPr>
        <w:t>.  However, t</w:t>
      </w:r>
      <w:r w:rsidRPr="00763397">
        <w:rPr>
          <w:w w:val="105"/>
          <w:u w:val="none"/>
        </w:rPr>
        <w:t>his funding</w:t>
      </w:r>
      <w:r w:rsidR="00DD4EDD" w:rsidRPr="00763397">
        <w:rPr>
          <w:w w:val="105"/>
          <w:u w:val="none"/>
        </w:rPr>
        <w:t xml:space="preserve"> category</w:t>
      </w:r>
      <w:r w:rsidRPr="00763397">
        <w:rPr>
          <w:w w:val="105"/>
          <w:u w:val="none"/>
        </w:rPr>
        <w:t xml:space="preserve"> is for applications that use </w:t>
      </w:r>
      <w:r w:rsidR="00DD4EDD" w:rsidRPr="00763397">
        <w:rPr>
          <w:w w:val="105"/>
          <w:u w:val="none"/>
        </w:rPr>
        <w:t>our</w:t>
      </w:r>
      <w:r w:rsidRPr="00763397">
        <w:rPr>
          <w:w w:val="105"/>
          <w:u w:val="none"/>
        </w:rPr>
        <w:t xml:space="preserve"> understanding of basic aging biology to address fundamental issues of why cancer is much more frequent in older individuals</w:t>
      </w:r>
      <w:r w:rsidR="00DD4EDD" w:rsidRPr="00763397">
        <w:rPr>
          <w:w w:val="105"/>
          <w:u w:val="none"/>
        </w:rPr>
        <w:t>,</w:t>
      </w:r>
      <w:r w:rsidRPr="00763397">
        <w:rPr>
          <w:w w:val="105"/>
          <w:u w:val="none"/>
        </w:rPr>
        <w:t xml:space="preserve"> </w:t>
      </w:r>
      <w:r w:rsidR="00DD4EDD" w:rsidRPr="00763397">
        <w:rPr>
          <w:w w:val="105"/>
          <w:u w:val="none"/>
        </w:rPr>
        <w:t>or</w:t>
      </w:r>
      <w:r w:rsidRPr="00763397">
        <w:rPr>
          <w:w w:val="105"/>
          <w:u w:val="none"/>
        </w:rPr>
        <w:t xml:space="preserve"> how </w:t>
      </w:r>
      <w:r w:rsidR="00DD4EDD" w:rsidRPr="00763397">
        <w:rPr>
          <w:w w:val="105"/>
          <w:u w:val="none"/>
        </w:rPr>
        <w:t>your</w:t>
      </w:r>
      <w:r w:rsidRPr="00763397">
        <w:rPr>
          <w:w w:val="105"/>
          <w:u w:val="none"/>
        </w:rPr>
        <w:t xml:space="preserve"> </w:t>
      </w:r>
      <w:r w:rsidR="00AE34EE" w:rsidRPr="00763397">
        <w:rPr>
          <w:w w:val="105"/>
          <w:u w:val="none"/>
        </w:rPr>
        <w:t>proposal</w:t>
      </w:r>
      <w:r w:rsidRPr="00763397">
        <w:rPr>
          <w:w w:val="105"/>
          <w:u w:val="none"/>
        </w:rPr>
        <w:t xml:space="preserve"> </w:t>
      </w:r>
      <w:r w:rsidR="00DD4EDD" w:rsidRPr="00763397">
        <w:rPr>
          <w:w w:val="105"/>
          <w:u w:val="none"/>
        </w:rPr>
        <w:t>could</w:t>
      </w:r>
      <w:r w:rsidRPr="00763397">
        <w:rPr>
          <w:w w:val="105"/>
          <w:u w:val="none"/>
        </w:rPr>
        <w:t xml:space="preserve"> have implications for cancer therapy and research. Note: It is not sufficient to </w:t>
      </w:r>
      <w:r w:rsidR="00AE34EE" w:rsidRPr="00763397">
        <w:rPr>
          <w:w w:val="105"/>
          <w:u w:val="none"/>
        </w:rPr>
        <w:t xml:space="preserve">simply </w:t>
      </w:r>
      <w:r w:rsidRPr="00763397">
        <w:rPr>
          <w:w w:val="105"/>
          <w:u w:val="none"/>
        </w:rPr>
        <w:t xml:space="preserve">state that cancer </w:t>
      </w:r>
      <w:r w:rsidR="00AE34EE" w:rsidRPr="00763397">
        <w:rPr>
          <w:w w:val="105"/>
          <w:u w:val="none"/>
        </w:rPr>
        <w:t>occurs</w:t>
      </w:r>
      <w:r w:rsidRPr="00763397">
        <w:rPr>
          <w:w w:val="105"/>
          <w:u w:val="none"/>
        </w:rPr>
        <w:t xml:space="preserve"> more frequent</w:t>
      </w:r>
      <w:r w:rsidR="00AE34EE" w:rsidRPr="00763397">
        <w:rPr>
          <w:w w:val="105"/>
          <w:u w:val="none"/>
        </w:rPr>
        <w:t>ly</w:t>
      </w:r>
      <w:r w:rsidRPr="00763397">
        <w:rPr>
          <w:w w:val="105"/>
          <w:u w:val="none"/>
        </w:rPr>
        <w:t xml:space="preserve"> as a function of age.</w:t>
      </w:r>
    </w:p>
    <w:p w14:paraId="69C00B2F" w14:textId="77777777" w:rsidR="00387D46" w:rsidRPr="00763397" w:rsidRDefault="00387D46" w:rsidP="00763397">
      <w:pPr>
        <w:pStyle w:val="ListParagraph"/>
        <w:tabs>
          <w:tab w:val="left" w:pos="1184"/>
        </w:tabs>
        <w:spacing w:line="252" w:lineRule="auto"/>
        <w:ind w:left="1170" w:right="117" w:firstLine="0"/>
        <w:rPr>
          <w:u w:val="none"/>
        </w:rPr>
      </w:pPr>
    </w:p>
    <w:p w14:paraId="50E62651" w14:textId="23072054" w:rsidR="00580AAC" w:rsidRPr="00763397" w:rsidRDefault="00580AAC" w:rsidP="00387D46">
      <w:pPr>
        <w:pStyle w:val="ListParagraph"/>
        <w:numPr>
          <w:ilvl w:val="1"/>
          <w:numId w:val="1"/>
        </w:numPr>
        <w:tabs>
          <w:tab w:val="left" w:pos="1184"/>
        </w:tabs>
        <w:spacing w:line="252" w:lineRule="auto"/>
        <w:ind w:left="1170" w:right="117"/>
        <w:rPr>
          <w:u w:val="none"/>
        </w:rPr>
      </w:pPr>
      <w:r w:rsidRPr="001B7908">
        <w:rPr>
          <w:w w:val="105"/>
        </w:rPr>
        <w:t>Research at the aging/neuroscience</w:t>
      </w:r>
      <w:r w:rsidRPr="00763397">
        <w:rPr>
          <w:w w:val="105"/>
        </w:rPr>
        <w:t xml:space="preserve"> interface</w:t>
      </w:r>
      <w:r w:rsidRPr="00763397">
        <w:rPr>
          <w:w w:val="105"/>
          <w:u w:val="none"/>
        </w:rPr>
        <w:t xml:space="preserve">: </w:t>
      </w:r>
      <w:r w:rsidR="001B7908">
        <w:rPr>
          <w:w w:val="105"/>
          <w:u w:val="none"/>
        </w:rPr>
        <w:t xml:space="preserve"> </w:t>
      </w:r>
      <w:r w:rsidR="00EA3D50" w:rsidRPr="00EA3D50">
        <w:rPr>
          <w:w w:val="105"/>
          <w:u w:val="none"/>
        </w:rPr>
        <w:t xml:space="preserve">Applications under this area are eligible for co-funding by the Glenn Biggs Institute for Alzheimer’s &amp; Neurodegenerative Diseases.  In addition to addressing an aspect of the basic biology of aging, proposals must address some fundamental aspect of the interaction of aging and neurodegenerative diseases.  We are looking for applications the emphasize research in </w:t>
      </w:r>
      <w:proofErr w:type="spellStart"/>
      <w:r w:rsidR="00EA3D50" w:rsidRPr="00EA3D50">
        <w:rPr>
          <w:w w:val="105"/>
          <w:u w:val="none"/>
        </w:rPr>
        <w:t>geroscience</w:t>
      </w:r>
      <w:proofErr w:type="spellEnd"/>
      <w:r w:rsidR="00EA3D50" w:rsidRPr="00EA3D50">
        <w:rPr>
          <w:w w:val="105"/>
          <w:u w:val="none"/>
        </w:rPr>
        <w:t xml:space="preserve"> that impacts neurodegenerative diseases.</w:t>
      </w:r>
    </w:p>
    <w:p w14:paraId="7C6E2E4D" w14:textId="77777777" w:rsidR="009F74AB" w:rsidRPr="00763397" w:rsidRDefault="009F74AB" w:rsidP="009F74AB">
      <w:pPr>
        <w:pStyle w:val="BodyText"/>
        <w:spacing w:before="9"/>
        <w:rPr>
          <w:sz w:val="22"/>
          <w:szCs w:val="22"/>
        </w:rPr>
      </w:pPr>
    </w:p>
    <w:p w14:paraId="16D30160" w14:textId="6C882E9D" w:rsidR="009F74AB" w:rsidRPr="00763397" w:rsidRDefault="009F74AB" w:rsidP="009F74AB">
      <w:pPr>
        <w:pStyle w:val="BodyText"/>
        <w:spacing w:before="78"/>
        <w:ind w:left="450" w:right="101"/>
        <w:rPr>
          <w:w w:val="105"/>
          <w:sz w:val="22"/>
          <w:szCs w:val="22"/>
        </w:rPr>
      </w:pPr>
      <w:r w:rsidRPr="00763397">
        <w:rPr>
          <w:w w:val="105"/>
          <w:sz w:val="22"/>
          <w:szCs w:val="22"/>
        </w:rPr>
        <w:t xml:space="preserve">The </w:t>
      </w:r>
      <w:r w:rsidRPr="00763397">
        <w:rPr>
          <w:b/>
          <w:w w:val="105"/>
          <w:sz w:val="22"/>
          <w:szCs w:val="22"/>
        </w:rPr>
        <w:t>Transformative Award in Basic Aging Research</w:t>
      </w:r>
      <w:r w:rsidRPr="00763397">
        <w:rPr>
          <w:w w:val="105"/>
          <w:sz w:val="22"/>
          <w:szCs w:val="22"/>
        </w:rPr>
        <w:t xml:space="preserve"> is a program that</w:t>
      </w:r>
      <w:r w:rsidRPr="00763397">
        <w:rPr>
          <w:spacing w:val="-4"/>
          <w:w w:val="105"/>
          <w:sz w:val="22"/>
          <w:szCs w:val="22"/>
        </w:rPr>
        <w:t xml:space="preserve"> </w:t>
      </w:r>
      <w:r w:rsidRPr="00763397">
        <w:rPr>
          <w:w w:val="105"/>
          <w:sz w:val="22"/>
          <w:szCs w:val="22"/>
        </w:rPr>
        <w:t>will</w:t>
      </w:r>
      <w:r w:rsidRPr="00763397">
        <w:rPr>
          <w:spacing w:val="-6"/>
          <w:w w:val="105"/>
          <w:sz w:val="22"/>
          <w:szCs w:val="22"/>
        </w:rPr>
        <w:t xml:space="preserve"> </w:t>
      </w:r>
      <w:r w:rsidRPr="00763397">
        <w:rPr>
          <w:w w:val="105"/>
          <w:sz w:val="22"/>
          <w:szCs w:val="22"/>
        </w:rPr>
        <w:t>fund</w:t>
      </w:r>
      <w:r w:rsidRPr="00763397">
        <w:rPr>
          <w:spacing w:val="-5"/>
          <w:w w:val="105"/>
          <w:sz w:val="22"/>
          <w:szCs w:val="22"/>
        </w:rPr>
        <w:t xml:space="preserve"> </w:t>
      </w:r>
      <w:r w:rsidRPr="00763397">
        <w:rPr>
          <w:w w:val="105"/>
          <w:sz w:val="22"/>
          <w:szCs w:val="22"/>
        </w:rPr>
        <w:t>investigators</w:t>
      </w:r>
      <w:r w:rsidRPr="00763397">
        <w:rPr>
          <w:spacing w:val="-5"/>
          <w:w w:val="105"/>
          <w:sz w:val="22"/>
          <w:szCs w:val="22"/>
        </w:rPr>
        <w:t xml:space="preserve"> </w:t>
      </w:r>
      <w:r w:rsidRPr="00763397">
        <w:rPr>
          <w:w w:val="105"/>
          <w:sz w:val="22"/>
          <w:szCs w:val="22"/>
        </w:rPr>
        <w:t>with</w:t>
      </w:r>
      <w:r w:rsidRPr="00763397">
        <w:rPr>
          <w:spacing w:val="-4"/>
          <w:w w:val="105"/>
          <w:sz w:val="22"/>
          <w:szCs w:val="22"/>
        </w:rPr>
        <w:t xml:space="preserve"> </w:t>
      </w:r>
      <w:r w:rsidRPr="00763397">
        <w:rPr>
          <w:b/>
          <w:w w:val="105"/>
          <w:sz w:val="22"/>
          <w:szCs w:val="22"/>
          <w:u w:val="single"/>
        </w:rPr>
        <w:t>conceptual</w:t>
      </w:r>
      <w:r w:rsidRPr="00763397">
        <w:rPr>
          <w:b/>
          <w:spacing w:val="-6"/>
          <w:w w:val="105"/>
          <w:sz w:val="22"/>
          <w:szCs w:val="22"/>
          <w:u w:val="single"/>
        </w:rPr>
        <w:t xml:space="preserve"> </w:t>
      </w:r>
      <w:r w:rsidRPr="00763397">
        <w:rPr>
          <w:b/>
          <w:w w:val="105"/>
          <w:sz w:val="22"/>
          <w:szCs w:val="22"/>
          <w:u w:val="single"/>
        </w:rPr>
        <w:t>ideas</w:t>
      </w:r>
      <w:r w:rsidRPr="00763397">
        <w:rPr>
          <w:spacing w:val="-5"/>
          <w:w w:val="105"/>
          <w:sz w:val="22"/>
          <w:szCs w:val="22"/>
        </w:rPr>
        <w:t xml:space="preserve"> </w:t>
      </w:r>
      <w:r w:rsidRPr="00763397">
        <w:rPr>
          <w:w w:val="105"/>
          <w:sz w:val="22"/>
          <w:szCs w:val="22"/>
        </w:rPr>
        <w:t>in basic aging research that could</w:t>
      </w:r>
      <w:r w:rsidRPr="00763397">
        <w:rPr>
          <w:b/>
          <w:w w:val="105"/>
          <w:sz w:val="22"/>
          <w:szCs w:val="22"/>
          <w:u w:val="single"/>
        </w:rPr>
        <w:t xml:space="preserve"> transform the field</w:t>
      </w:r>
      <w:r w:rsidRPr="00763397">
        <w:rPr>
          <w:w w:val="105"/>
          <w:sz w:val="22"/>
          <w:szCs w:val="22"/>
        </w:rPr>
        <w:t xml:space="preserve">.  In many cases, the need is to test ideas in aging research that are truly innovative and transformative, but preliminary data must be obtained in order for the researcher to be able to submit a credible grant application. </w:t>
      </w:r>
      <w:r w:rsidR="002D5D5F" w:rsidRPr="00763397">
        <w:rPr>
          <w:w w:val="105"/>
          <w:sz w:val="22"/>
          <w:szCs w:val="22"/>
        </w:rPr>
        <w:t xml:space="preserve"> </w:t>
      </w:r>
      <w:r w:rsidRPr="00763397">
        <w:rPr>
          <w:w w:val="105"/>
          <w:sz w:val="22"/>
          <w:szCs w:val="22"/>
        </w:rPr>
        <w:t>We will also fund projects that aim to critically test the usefulness of novel emerging technologies in basic aging research.</w:t>
      </w:r>
    </w:p>
    <w:p w14:paraId="37E872C1" w14:textId="77777777" w:rsidR="009F74AB" w:rsidRPr="00763397" w:rsidRDefault="009F74AB" w:rsidP="009F74AB">
      <w:pPr>
        <w:pStyle w:val="BodyText"/>
        <w:spacing w:before="78"/>
        <w:ind w:right="101"/>
        <w:rPr>
          <w:sz w:val="22"/>
          <w:szCs w:val="22"/>
        </w:rPr>
      </w:pPr>
    </w:p>
    <w:p w14:paraId="6B871666" w14:textId="77777777" w:rsidR="009F74AB" w:rsidRPr="00763397" w:rsidRDefault="009F74AB" w:rsidP="009F74AB">
      <w:pPr>
        <w:pStyle w:val="ListParagraph"/>
        <w:tabs>
          <w:tab w:val="left" w:pos="1184"/>
        </w:tabs>
        <w:spacing w:line="252" w:lineRule="auto"/>
        <w:ind w:left="0" w:right="102" w:firstLine="0"/>
        <w:rPr>
          <w:u w:val="none"/>
        </w:rPr>
      </w:pPr>
    </w:p>
    <w:p w14:paraId="3873416A" w14:textId="77777777" w:rsidR="009F74AB" w:rsidRPr="00763397" w:rsidRDefault="009F74AB" w:rsidP="009F74AB">
      <w:pPr>
        <w:pStyle w:val="Heading1"/>
        <w:ind w:left="0" w:right="0"/>
        <w:rPr>
          <w:sz w:val="22"/>
          <w:szCs w:val="22"/>
        </w:rPr>
      </w:pPr>
      <w:r w:rsidRPr="00763397">
        <w:rPr>
          <w:w w:val="105"/>
          <w:sz w:val="22"/>
          <w:szCs w:val="22"/>
          <w:u w:val="single"/>
        </w:rPr>
        <w:t>Proposal format and guidelines for all grant applications</w:t>
      </w:r>
      <w:r w:rsidRPr="00763397">
        <w:rPr>
          <w:w w:val="105"/>
          <w:sz w:val="22"/>
          <w:szCs w:val="22"/>
        </w:rPr>
        <w:t>:</w:t>
      </w:r>
    </w:p>
    <w:p w14:paraId="38A14AD0" w14:textId="77777777" w:rsidR="009F74AB" w:rsidRPr="00763397" w:rsidRDefault="009F74AB" w:rsidP="009F74AB">
      <w:pPr>
        <w:pStyle w:val="BodyText"/>
        <w:spacing w:before="5"/>
        <w:rPr>
          <w:b/>
          <w:sz w:val="22"/>
          <w:szCs w:val="22"/>
        </w:rPr>
      </w:pPr>
    </w:p>
    <w:p w14:paraId="1EBFD618" w14:textId="77777777" w:rsidR="009F74AB" w:rsidRPr="00763397" w:rsidRDefault="009F74AB" w:rsidP="009F74AB">
      <w:pPr>
        <w:pStyle w:val="ListParagraph"/>
        <w:numPr>
          <w:ilvl w:val="0"/>
          <w:numId w:val="2"/>
        </w:numPr>
        <w:tabs>
          <w:tab w:val="left" w:pos="810"/>
          <w:tab w:val="left" w:pos="1184"/>
        </w:tabs>
        <w:spacing w:before="8" w:after="120"/>
        <w:ind w:left="806"/>
        <w:rPr>
          <w:u w:val="none"/>
        </w:rPr>
      </w:pPr>
      <w:r w:rsidRPr="00763397">
        <w:rPr>
          <w:u w:val="none"/>
        </w:rPr>
        <w:t xml:space="preserve">Face page – you can find the form to use at  </w:t>
      </w:r>
      <w:r w:rsidRPr="00763397">
        <w:rPr>
          <w:spacing w:val="29"/>
          <w:u w:val="none"/>
        </w:rPr>
        <w:t xml:space="preserve"> </w:t>
      </w:r>
      <w:hyperlink r:id="rId22">
        <w:r w:rsidRPr="00763397">
          <w:rPr>
            <w:u w:val="none"/>
          </w:rPr>
          <w:t>http://nathanshock.barshop.uthscsa.edu/pilot-grant-program/</w:t>
        </w:r>
      </w:hyperlink>
    </w:p>
    <w:p w14:paraId="408529F7" w14:textId="4C5000CF" w:rsidR="009F74AB" w:rsidRPr="00763397" w:rsidRDefault="009F74AB" w:rsidP="009F74AB">
      <w:pPr>
        <w:pStyle w:val="ListParagraph"/>
        <w:numPr>
          <w:ilvl w:val="0"/>
          <w:numId w:val="2"/>
        </w:numPr>
        <w:tabs>
          <w:tab w:val="left" w:pos="810"/>
          <w:tab w:val="left" w:pos="1184"/>
        </w:tabs>
        <w:spacing w:before="13" w:after="120" w:line="249" w:lineRule="auto"/>
        <w:ind w:left="806" w:right="156"/>
        <w:rPr>
          <w:u w:val="none"/>
        </w:rPr>
      </w:pPr>
      <w:r w:rsidRPr="00763397">
        <w:rPr>
          <w:w w:val="105"/>
          <w:u w:val="none"/>
        </w:rPr>
        <w:t>Use NIH formatting throughout. 1 page for Specific Aims</w:t>
      </w:r>
      <w:r w:rsidR="00827FDB" w:rsidRPr="00763397">
        <w:rPr>
          <w:w w:val="105"/>
          <w:u w:val="none"/>
        </w:rPr>
        <w:t xml:space="preserve"> and</w:t>
      </w:r>
      <w:r w:rsidRPr="00763397">
        <w:rPr>
          <w:w w:val="105"/>
          <w:u w:val="none"/>
        </w:rPr>
        <w:t xml:space="preserve"> </w:t>
      </w:r>
      <w:r w:rsidR="00827FDB" w:rsidRPr="00763397">
        <w:rPr>
          <w:w w:val="105"/>
          <w:u w:val="none"/>
        </w:rPr>
        <w:t xml:space="preserve">up to 4 </w:t>
      </w:r>
      <w:r w:rsidRPr="00763397">
        <w:rPr>
          <w:w w:val="105"/>
          <w:u w:val="none"/>
        </w:rPr>
        <w:t>pages for Research Strategy.</w:t>
      </w:r>
      <w:r w:rsidRPr="00763397">
        <w:rPr>
          <w:spacing w:val="-5"/>
          <w:w w:val="105"/>
          <w:u w:val="none"/>
        </w:rPr>
        <w:t xml:space="preserve"> </w:t>
      </w:r>
      <w:r w:rsidRPr="00763397">
        <w:rPr>
          <w:w w:val="105"/>
          <w:u w:val="none"/>
        </w:rPr>
        <w:t>This</w:t>
      </w:r>
      <w:r w:rsidRPr="00763397">
        <w:rPr>
          <w:spacing w:val="-5"/>
          <w:w w:val="105"/>
          <w:u w:val="none"/>
        </w:rPr>
        <w:t xml:space="preserve"> </w:t>
      </w:r>
      <w:r w:rsidRPr="00763397">
        <w:rPr>
          <w:w w:val="105"/>
          <w:u w:val="none"/>
        </w:rPr>
        <w:t>may</w:t>
      </w:r>
      <w:r w:rsidRPr="00763397">
        <w:rPr>
          <w:spacing w:val="-5"/>
          <w:w w:val="105"/>
          <w:u w:val="none"/>
        </w:rPr>
        <w:t xml:space="preserve"> </w:t>
      </w:r>
      <w:r w:rsidRPr="00763397">
        <w:rPr>
          <w:w w:val="105"/>
          <w:u w:val="none"/>
        </w:rPr>
        <w:t>include</w:t>
      </w:r>
      <w:r w:rsidRPr="00763397">
        <w:rPr>
          <w:spacing w:val="-4"/>
          <w:w w:val="105"/>
          <w:u w:val="none"/>
        </w:rPr>
        <w:t xml:space="preserve"> </w:t>
      </w:r>
      <w:r w:rsidRPr="00763397">
        <w:rPr>
          <w:w w:val="105"/>
          <w:u w:val="none"/>
        </w:rPr>
        <w:t>Significance,</w:t>
      </w:r>
      <w:r w:rsidRPr="00763397">
        <w:rPr>
          <w:spacing w:val="-5"/>
          <w:w w:val="105"/>
          <w:u w:val="none"/>
        </w:rPr>
        <w:t xml:space="preserve"> </w:t>
      </w:r>
      <w:r w:rsidRPr="00763397">
        <w:rPr>
          <w:w w:val="105"/>
          <w:u w:val="none"/>
        </w:rPr>
        <w:t>Innovation,</w:t>
      </w:r>
      <w:r w:rsidRPr="00763397">
        <w:rPr>
          <w:spacing w:val="-4"/>
          <w:w w:val="105"/>
          <w:u w:val="none"/>
        </w:rPr>
        <w:t xml:space="preserve"> </w:t>
      </w:r>
      <w:r w:rsidR="00827FDB" w:rsidRPr="00763397">
        <w:rPr>
          <w:spacing w:val="-4"/>
          <w:w w:val="105"/>
          <w:u w:val="none"/>
        </w:rPr>
        <w:t xml:space="preserve">Preliminary Studies </w:t>
      </w:r>
      <w:r w:rsidRPr="00763397">
        <w:rPr>
          <w:w w:val="105"/>
          <w:u w:val="none"/>
        </w:rPr>
        <w:t>and</w:t>
      </w:r>
      <w:r w:rsidRPr="00763397">
        <w:rPr>
          <w:spacing w:val="-4"/>
          <w:w w:val="105"/>
          <w:u w:val="none"/>
        </w:rPr>
        <w:t xml:space="preserve"> </w:t>
      </w:r>
      <w:r w:rsidRPr="00763397">
        <w:rPr>
          <w:w w:val="105"/>
          <w:u w:val="none"/>
        </w:rPr>
        <w:t>Approach,</w:t>
      </w:r>
      <w:r w:rsidRPr="00763397">
        <w:rPr>
          <w:spacing w:val="-5"/>
          <w:w w:val="105"/>
          <w:u w:val="none"/>
        </w:rPr>
        <w:t xml:space="preserve"> </w:t>
      </w:r>
      <w:r w:rsidRPr="00763397">
        <w:rPr>
          <w:w w:val="105"/>
          <w:u w:val="none"/>
        </w:rPr>
        <w:t>including</w:t>
      </w:r>
      <w:r w:rsidRPr="00763397">
        <w:rPr>
          <w:spacing w:val="-4"/>
          <w:w w:val="105"/>
          <w:u w:val="none"/>
        </w:rPr>
        <w:t xml:space="preserve"> </w:t>
      </w:r>
      <w:r w:rsidRPr="00763397">
        <w:rPr>
          <w:w w:val="105"/>
          <w:u w:val="none"/>
        </w:rPr>
        <w:t>statistical</w:t>
      </w:r>
      <w:r w:rsidRPr="00763397">
        <w:rPr>
          <w:spacing w:val="-6"/>
          <w:w w:val="105"/>
          <w:u w:val="none"/>
        </w:rPr>
        <w:t xml:space="preserve"> </w:t>
      </w:r>
      <w:r w:rsidRPr="00763397">
        <w:rPr>
          <w:w w:val="105"/>
          <w:u w:val="none"/>
        </w:rPr>
        <w:t>analyses</w:t>
      </w:r>
      <w:r w:rsidRPr="00763397">
        <w:rPr>
          <w:spacing w:val="-5"/>
          <w:w w:val="105"/>
          <w:u w:val="none"/>
        </w:rPr>
        <w:t xml:space="preserve"> </w:t>
      </w:r>
      <w:r w:rsidRPr="00763397">
        <w:rPr>
          <w:w w:val="105"/>
          <w:u w:val="none"/>
        </w:rPr>
        <w:t>to be</w:t>
      </w:r>
      <w:r w:rsidRPr="00763397">
        <w:rPr>
          <w:spacing w:val="-4"/>
          <w:w w:val="105"/>
          <w:u w:val="none"/>
        </w:rPr>
        <w:t xml:space="preserve"> </w:t>
      </w:r>
      <w:r w:rsidRPr="00763397">
        <w:rPr>
          <w:w w:val="105"/>
          <w:u w:val="none"/>
        </w:rPr>
        <w:t>used</w:t>
      </w:r>
      <w:r w:rsidR="00827FDB" w:rsidRPr="00763397">
        <w:rPr>
          <w:w w:val="105"/>
          <w:u w:val="none"/>
        </w:rPr>
        <w:t>.  Please indicated h</w:t>
      </w:r>
      <w:r w:rsidRPr="00763397">
        <w:rPr>
          <w:w w:val="105"/>
          <w:u w:val="none"/>
        </w:rPr>
        <w:t>ow</w:t>
      </w:r>
      <w:r w:rsidRPr="00763397">
        <w:rPr>
          <w:spacing w:val="-3"/>
          <w:w w:val="105"/>
          <w:u w:val="none"/>
        </w:rPr>
        <w:t xml:space="preserve"> </w:t>
      </w:r>
      <w:r w:rsidRPr="00763397">
        <w:rPr>
          <w:w w:val="105"/>
          <w:u w:val="none"/>
        </w:rPr>
        <w:t>the</w:t>
      </w:r>
      <w:r w:rsidRPr="00763397">
        <w:rPr>
          <w:spacing w:val="-4"/>
          <w:w w:val="105"/>
          <w:u w:val="none"/>
        </w:rPr>
        <w:t xml:space="preserve"> </w:t>
      </w:r>
      <w:r w:rsidRPr="00763397">
        <w:rPr>
          <w:w w:val="105"/>
          <w:u w:val="none"/>
        </w:rPr>
        <w:t>pilot</w:t>
      </w:r>
      <w:r w:rsidRPr="00763397">
        <w:rPr>
          <w:spacing w:val="-5"/>
          <w:w w:val="105"/>
          <w:u w:val="none"/>
        </w:rPr>
        <w:t xml:space="preserve"> </w:t>
      </w:r>
      <w:r w:rsidRPr="00763397">
        <w:rPr>
          <w:w w:val="105"/>
          <w:u w:val="none"/>
        </w:rPr>
        <w:t>grant</w:t>
      </w:r>
      <w:r w:rsidRPr="00763397">
        <w:rPr>
          <w:spacing w:val="-5"/>
          <w:w w:val="105"/>
          <w:u w:val="none"/>
        </w:rPr>
        <w:t xml:space="preserve"> </w:t>
      </w:r>
      <w:r w:rsidRPr="00763397">
        <w:rPr>
          <w:w w:val="105"/>
          <w:u w:val="none"/>
        </w:rPr>
        <w:t>will</w:t>
      </w:r>
      <w:r w:rsidRPr="00763397">
        <w:rPr>
          <w:spacing w:val="-5"/>
          <w:w w:val="105"/>
          <w:u w:val="none"/>
        </w:rPr>
        <w:t xml:space="preserve"> </w:t>
      </w:r>
      <w:r w:rsidRPr="00763397">
        <w:rPr>
          <w:w w:val="105"/>
          <w:u w:val="none"/>
        </w:rPr>
        <w:t>enhance</w:t>
      </w:r>
      <w:r w:rsidRPr="00763397">
        <w:rPr>
          <w:spacing w:val="-3"/>
          <w:w w:val="105"/>
          <w:u w:val="none"/>
        </w:rPr>
        <w:t xml:space="preserve"> </w:t>
      </w:r>
      <w:r w:rsidRPr="00763397">
        <w:rPr>
          <w:w w:val="105"/>
          <w:u w:val="none"/>
        </w:rPr>
        <w:t>future</w:t>
      </w:r>
      <w:r w:rsidRPr="00763397">
        <w:rPr>
          <w:spacing w:val="-3"/>
          <w:w w:val="105"/>
          <w:u w:val="none"/>
        </w:rPr>
        <w:t xml:space="preserve"> </w:t>
      </w:r>
      <w:r w:rsidRPr="00763397">
        <w:rPr>
          <w:w w:val="105"/>
          <w:u w:val="none"/>
        </w:rPr>
        <w:t>success</w:t>
      </w:r>
      <w:r w:rsidRPr="00763397">
        <w:rPr>
          <w:spacing w:val="-4"/>
          <w:w w:val="105"/>
          <w:u w:val="none"/>
        </w:rPr>
        <w:t xml:space="preserve"> </w:t>
      </w:r>
      <w:r w:rsidRPr="00763397">
        <w:rPr>
          <w:w w:val="105"/>
          <w:u w:val="none"/>
        </w:rPr>
        <w:t>in</w:t>
      </w:r>
      <w:r w:rsidRPr="00763397">
        <w:rPr>
          <w:spacing w:val="-3"/>
          <w:w w:val="105"/>
          <w:u w:val="none"/>
        </w:rPr>
        <w:t xml:space="preserve"> </w:t>
      </w:r>
      <w:r w:rsidRPr="00763397">
        <w:rPr>
          <w:w w:val="105"/>
          <w:u w:val="none"/>
        </w:rPr>
        <w:t>obtaining</w:t>
      </w:r>
      <w:r w:rsidRPr="00763397">
        <w:rPr>
          <w:spacing w:val="-3"/>
          <w:w w:val="105"/>
          <w:u w:val="none"/>
        </w:rPr>
        <w:t xml:space="preserve"> </w:t>
      </w:r>
      <w:r w:rsidRPr="00763397">
        <w:rPr>
          <w:w w:val="105"/>
          <w:u w:val="none"/>
        </w:rPr>
        <w:t>extramural</w:t>
      </w:r>
      <w:r w:rsidRPr="00763397">
        <w:rPr>
          <w:spacing w:val="-5"/>
          <w:w w:val="105"/>
          <w:u w:val="none"/>
        </w:rPr>
        <w:t xml:space="preserve"> </w:t>
      </w:r>
      <w:r w:rsidRPr="00763397">
        <w:rPr>
          <w:w w:val="105"/>
          <w:u w:val="none"/>
        </w:rPr>
        <w:t>funding.</w:t>
      </w:r>
    </w:p>
    <w:p w14:paraId="4FA7BB00" w14:textId="77777777" w:rsidR="009F74AB" w:rsidRPr="00763397" w:rsidRDefault="009F74AB" w:rsidP="009F74AB">
      <w:pPr>
        <w:pStyle w:val="ListParagraph"/>
        <w:numPr>
          <w:ilvl w:val="0"/>
          <w:numId w:val="2"/>
        </w:numPr>
        <w:tabs>
          <w:tab w:val="left" w:pos="810"/>
          <w:tab w:val="left" w:pos="1184"/>
        </w:tabs>
        <w:spacing w:before="3" w:after="120"/>
        <w:ind w:left="806"/>
        <w:rPr>
          <w:u w:val="none"/>
        </w:rPr>
      </w:pPr>
      <w:r w:rsidRPr="00763397">
        <w:rPr>
          <w:w w:val="105"/>
          <w:u w:val="none"/>
        </w:rPr>
        <w:t>References (with complete authorship and titles).  No page</w:t>
      </w:r>
      <w:r w:rsidRPr="00763397">
        <w:rPr>
          <w:spacing w:val="-41"/>
          <w:w w:val="105"/>
          <w:u w:val="none"/>
        </w:rPr>
        <w:t xml:space="preserve"> </w:t>
      </w:r>
      <w:r w:rsidRPr="00763397">
        <w:rPr>
          <w:w w:val="105"/>
          <w:u w:val="none"/>
        </w:rPr>
        <w:t>limit.</w:t>
      </w:r>
    </w:p>
    <w:p w14:paraId="70BDD9C5" w14:textId="77777777" w:rsidR="009F74AB" w:rsidRPr="00763397" w:rsidRDefault="009F74AB" w:rsidP="009F74AB">
      <w:pPr>
        <w:pStyle w:val="ListParagraph"/>
        <w:numPr>
          <w:ilvl w:val="0"/>
          <w:numId w:val="2"/>
        </w:numPr>
        <w:tabs>
          <w:tab w:val="left" w:pos="810"/>
          <w:tab w:val="left" w:pos="1184"/>
        </w:tabs>
        <w:spacing w:before="13" w:after="120" w:line="247" w:lineRule="auto"/>
        <w:ind w:left="806" w:right="185"/>
        <w:rPr>
          <w:u w:val="none"/>
        </w:rPr>
      </w:pPr>
      <w:r w:rsidRPr="00763397">
        <w:rPr>
          <w:w w:val="105"/>
          <w:u w:val="none"/>
        </w:rPr>
        <w:t>NIH-formatted</w:t>
      </w:r>
      <w:r w:rsidRPr="00763397">
        <w:rPr>
          <w:spacing w:val="-5"/>
          <w:w w:val="105"/>
          <w:u w:val="none"/>
        </w:rPr>
        <w:t xml:space="preserve"> </w:t>
      </w:r>
      <w:r w:rsidRPr="00763397">
        <w:rPr>
          <w:w w:val="105"/>
          <w:u w:val="none"/>
        </w:rPr>
        <w:t>1st</w:t>
      </w:r>
      <w:r w:rsidRPr="00763397">
        <w:rPr>
          <w:spacing w:val="-6"/>
          <w:w w:val="105"/>
          <w:u w:val="none"/>
        </w:rPr>
        <w:t xml:space="preserve"> </w:t>
      </w:r>
      <w:r w:rsidRPr="00763397">
        <w:rPr>
          <w:w w:val="105"/>
          <w:u w:val="none"/>
        </w:rPr>
        <w:t>Year</w:t>
      </w:r>
      <w:r w:rsidRPr="00763397">
        <w:rPr>
          <w:spacing w:val="-6"/>
          <w:w w:val="105"/>
          <w:u w:val="none"/>
        </w:rPr>
        <w:t xml:space="preserve"> </w:t>
      </w:r>
      <w:r w:rsidRPr="00763397">
        <w:rPr>
          <w:w w:val="105"/>
          <w:u w:val="none"/>
        </w:rPr>
        <w:t>Budget</w:t>
      </w:r>
      <w:r w:rsidRPr="00763397">
        <w:rPr>
          <w:spacing w:val="-6"/>
          <w:w w:val="105"/>
          <w:u w:val="none"/>
        </w:rPr>
        <w:t xml:space="preserve"> </w:t>
      </w:r>
      <w:r w:rsidRPr="00763397">
        <w:rPr>
          <w:w w:val="105"/>
          <w:u w:val="none"/>
        </w:rPr>
        <w:t>and</w:t>
      </w:r>
      <w:r w:rsidRPr="00763397">
        <w:rPr>
          <w:spacing w:val="-5"/>
          <w:w w:val="105"/>
          <w:u w:val="none"/>
        </w:rPr>
        <w:t xml:space="preserve"> </w:t>
      </w:r>
      <w:r w:rsidRPr="00763397">
        <w:rPr>
          <w:w w:val="105"/>
          <w:u w:val="none"/>
        </w:rPr>
        <w:t>budget</w:t>
      </w:r>
      <w:r w:rsidRPr="00763397">
        <w:rPr>
          <w:spacing w:val="-6"/>
          <w:w w:val="105"/>
          <w:u w:val="none"/>
        </w:rPr>
        <w:t xml:space="preserve"> </w:t>
      </w:r>
      <w:r w:rsidRPr="00763397">
        <w:rPr>
          <w:w w:val="105"/>
          <w:u w:val="none"/>
        </w:rPr>
        <w:t>justification</w:t>
      </w:r>
      <w:r w:rsidRPr="00763397">
        <w:rPr>
          <w:spacing w:val="-7"/>
          <w:w w:val="105"/>
          <w:u w:val="none"/>
        </w:rPr>
        <w:t xml:space="preserve"> </w:t>
      </w:r>
      <w:r w:rsidRPr="00763397">
        <w:rPr>
          <w:b/>
          <w:w w:val="105"/>
          <w:u w:val="none"/>
        </w:rPr>
        <w:t>(RESTRICTIONS</w:t>
      </w:r>
      <w:r w:rsidRPr="00763397">
        <w:rPr>
          <w:b/>
          <w:spacing w:val="-5"/>
          <w:w w:val="105"/>
          <w:u w:val="none"/>
        </w:rPr>
        <w:t xml:space="preserve"> </w:t>
      </w:r>
      <w:r w:rsidRPr="00763397">
        <w:rPr>
          <w:b/>
          <w:w w:val="105"/>
          <w:u w:val="none"/>
        </w:rPr>
        <w:t>on</w:t>
      </w:r>
      <w:r w:rsidRPr="00763397">
        <w:rPr>
          <w:b/>
          <w:spacing w:val="-5"/>
          <w:w w:val="105"/>
          <w:u w:val="none"/>
        </w:rPr>
        <w:t xml:space="preserve"> </w:t>
      </w:r>
      <w:r w:rsidRPr="00763397">
        <w:rPr>
          <w:b/>
          <w:w w:val="105"/>
          <w:u w:val="none"/>
        </w:rPr>
        <w:t>BUDGET:</w:t>
      </w:r>
      <w:r w:rsidRPr="00763397">
        <w:rPr>
          <w:b/>
          <w:spacing w:val="-6"/>
          <w:w w:val="105"/>
          <w:u w:val="none"/>
        </w:rPr>
        <w:t xml:space="preserve"> </w:t>
      </w:r>
      <w:r w:rsidRPr="00763397">
        <w:rPr>
          <w:b/>
          <w:w w:val="105"/>
          <w:u w:val="none"/>
        </w:rPr>
        <w:t>No</w:t>
      </w:r>
      <w:r w:rsidRPr="00763397">
        <w:rPr>
          <w:b/>
          <w:spacing w:val="-5"/>
          <w:w w:val="105"/>
          <w:u w:val="none"/>
        </w:rPr>
        <w:t xml:space="preserve"> </w:t>
      </w:r>
      <w:r w:rsidRPr="00763397">
        <w:rPr>
          <w:b/>
          <w:w w:val="105"/>
          <w:u w:val="none"/>
        </w:rPr>
        <w:t>funds for PI’s salary or travel; no major items of</w:t>
      </w:r>
      <w:r w:rsidRPr="00763397">
        <w:rPr>
          <w:b/>
          <w:spacing w:val="-30"/>
          <w:w w:val="105"/>
          <w:u w:val="none"/>
        </w:rPr>
        <w:t xml:space="preserve"> </w:t>
      </w:r>
      <w:r w:rsidRPr="00763397">
        <w:rPr>
          <w:b/>
          <w:w w:val="105"/>
          <w:u w:val="none"/>
        </w:rPr>
        <w:t>equipment)</w:t>
      </w:r>
      <w:r w:rsidRPr="00763397">
        <w:rPr>
          <w:w w:val="105"/>
          <w:u w:val="none"/>
        </w:rPr>
        <w:t>.</w:t>
      </w:r>
    </w:p>
    <w:p w14:paraId="3E58548D" w14:textId="77777777" w:rsidR="009F74AB" w:rsidRPr="00763397" w:rsidRDefault="009F74AB" w:rsidP="009F74AB">
      <w:pPr>
        <w:pStyle w:val="ListParagraph"/>
        <w:numPr>
          <w:ilvl w:val="0"/>
          <w:numId w:val="2"/>
        </w:numPr>
        <w:tabs>
          <w:tab w:val="left" w:pos="810"/>
          <w:tab w:val="left" w:pos="1184"/>
        </w:tabs>
        <w:spacing w:before="6" w:after="120"/>
        <w:ind w:left="806"/>
        <w:rPr>
          <w:u w:val="none"/>
        </w:rPr>
      </w:pPr>
      <w:r w:rsidRPr="00763397">
        <w:rPr>
          <w:w w:val="105"/>
          <w:u w:val="none"/>
        </w:rPr>
        <w:t xml:space="preserve">NIH-formatted </w:t>
      </w:r>
      <w:proofErr w:type="spellStart"/>
      <w:r w:rsidRPr="00763397">
        <w:rPr>
          <w:w w:val="105"/>
          <w:u w:val="none"/>
        </w:rPr>
        <w:t>biosketch</w:t>
      </w:r>
      <w:proofErr w:type="spellEnd"/>
      <w:r w:rsidRPr="00763397">
        <w:rPr>
          <w:w w:val="105"/>
          <w:u w:val="none"/>
        </w:rPr>
        <w:t xml:space="preserve"> – current NIH format. Include for all faculty involved in the grant application.</w:t>
      </w:r>
    </w:p>
    <w:p w14:paraId="5DB073F9" w14:textId="77777777" w:rsidR="009F74AB" w:rsidRPr="00763397" w:rsidRDefault="009F74AB" w:rsidP="009F74AB">
      <w:pPr>
        <w:pStyle w:val="ListParagraph"/>
        <w:numPr>
          <w:ilvl w:val="0"/>
          <w:numId w:val="2"/>
        </w:numPr>
        <w:tabs>
          <w:tab w:val="left" w:pos="810"/>
          <w:tab w:val="left" w:pos="1184"/>
        </w:tabs>
        <w:spacing w:before="13" w:after="120"/>
        <w:ind w:left="806"/>
        <w:rPr>
          <w:u w:val="none"/>
        </w:rPr>
      </w:pPr>
      <w:r w:rsidRPr="00763397">
        <w:rPr>
          <w:w w:val="105"/>
          <w:u w:val="none"/>
        </w:rPr>
        <w:t>Letters of support as</w:t>
      </w:r>
      <w:r w:rsidRPr="00763397">
        <w:rPr>
          <w:spacing w:val="-14"/>
          <w:w w:val="105"/>
          <w:u w:val="none"/>
        </w:rPr>
        <w:t xml:space="preserve"> </w:t>
      </w:r>
      <w:r w:rsidRPr="00763397">
        <w:rPr>
          <w:w w:val="105"/>
          <w:u w:val="none"/>
        </w:rPr>
        <w:t>needed.</w:t>
      </w:r>
      <w:r w:rsidRPr="00763397" w:rsidDel="00BE4893">
        <w:rPr>
          <w:u w:val="none"/>
        </w:rPr>
        <w:t xml:space="preserve"> </w:t>
      </w:r>
    </w:p>
    <w:p w14:paraId="555DEDA0" w14:textId="77777777" w:rsidR="009F74AB" w:rsidRPr="00763397" w:rsidRDefault="009F74AB" w:rsidP="009F74AB">
      <w:pPr>
        <w:pStyle w:val="ListParagraph"/>
        <w:numPr>
          <w:ilvl w:val="0"/>
          <w:numId w:val="2"/>
        </w:numPr>
        <w:tabs>
          <w:tab w:val="left" w:pos="810"/>
          <w:tab w:val="left" w:pos="1184"/>
        </w:tabs>
        <w:spacing w:before="13" w:after="120"/>
        <w:ind w:left="806"/>
        <w:rPr>
          <w:u w:val="none"/>
        </w:rPr>
      </w:pPr>
      <w:r w:rsidRPr="00763397">
        <w:rPr>
          <w:u w:val="none"/>
        </w:rPr>
        <w:t xml:space="preserve">Please provide the names and contact information for at least </w:t>
      </w:r>
      <w:r w:rsidRPr="00763397">
        <w:rPr>
          <w:b/>
          <w:u w:val="none"/>
        </w:rPr>
        <w:t>3 External Reviewers</w:t>
      </w:r>
      <w:r w:rsidRPr="00763397">
        <w:rPr>
          <w:u w:val="none"/>
        </w:rPr>
        <w:t>.</w:t>
      </w:r>
    </w:p>
    <w:p w14:paraId="0F71E89F" w14:textId="77777777" w:rsidR="009F74AB" w:rsidRPr="00763397" w:rsidRDefault="009F74AB" w:rsidP="009F74AB">
      <w:pPr>
        <w:pStyle w:val="ListParagraph"/>
        <w:numPr>
          <w:ilvl w:val="0"/>
          <w:numId w:val="2"/>
        </w:numPr>
        <w:tabs>
          <w:tab w:val="left" w:pos="810"/>
          <w:tab w:val="left" w:pos="1184"/>
        </w:tabs>
        <w:spacing w:before="13" w:after="120"/>
        <w:ind w:left="806"/>
      </w:pPr>
      <w:r w:rsidRPr="00763397">
        <w:rPr>
          <w:w w:val="105"/>
          <w:u w:val="none"/>
        </w:rPr>
        <w:t>Assemble</w:t>
      </w:r>
      <w:r w:rsidRPr="00763397">
        <w:rPr>
          <w:spacing w:val="-3"/>
          <w:w w:val="105"/>
          <w:u w:val="none"/>
        </w:rPr>
        <w:t xml:space="preserve"> </w:t>
      </w:r>
      <w:r w:rsidRPr="00763397">
        <w:rPr>
          <w:w w:val="105"/>
          <w:u w:val="none"/>
        </w:rPr>
        <w:t>the</w:t>
      </w:r>
      <w:r w:rsidRPr="00763397">
        <w:rPr>
          <w:spacing w:val="-3"/>
          <w:w w:val="105"/>
          <w:u w:val="none"/>
        </w:rPr>
        <w:t xml:space="preserve"> </w:t>
      </w:r>
      <w:r w:rsidRPr="00763397">
        <w:rPr>
          <w:w w:val="105"/>
          <w:u w:val="none"/>
        </w:rPr>
        <w:t>grant</w:t>
      </w:r>
      <w:r w:rsidRPr="00763397">
        <w:rPr>
          <w:spacing w:val="-4"/>
          <w:w w:val="105"/>
          <w:u w:val="none"/>
        </w:rPr>
        <w:t xml:space="preserve"> </w:t>
      </w:r>
      <w:r w:rsidRPr="00763397">
        <w:rPr>
          <w:w w:val="105"/>
          <w:u w:val="none"/>
        </w:rPr>
        <w:t>application</w:t>
      </w:r>
      <w:r w:rsidRPr="00763397">
        <w:rPr>
          <w:spacing w:val="-3"/>
          <w:w w:val="105"/>
          <w:u w:val="none"/>
        </w:rPr>
        <w:t xml:space="preserve"> </w:t>
      </w:r>
      <w:r w:rsidRPr="00763397">
        <w:rPr>
          <w:w w:val="105"/>
          <w:u w:val="none"/>
        </w:rPr>
        <w:t>into</w:t>
      </w:r>
      <w:r w:rsidRPr="00763397">
        <w:rPr>
          <w:spacing w:val="-3"/>
          <w:w w:val="105"/>
          <w:u w:val="none"/>
        </w:rPr>
        <w:t xml:space="preserve"> </w:t>
      </w:r>
      <w:r w:rsidRPr="00763397">
        <w:rPr>
          <w:w w:val="105"/>
          <w:u w:val="none"/>
        </w:rPr>
        <w:t>a</w:t>
      </w:r>
      <w:r w:rsidRPr="00763397">
        <w:rPr>
          <w:spacing w:val="-3"/>
          <w:w w:val="105"/>
          <w:u w:val="none"/>
        </w:rPr>
        <w:t xml:space="preserve"> </w:t>
      </w:r>
      <w:r w:rsidRPr="00763397">
        <w:rPr>
          <w:b/>
          <w:w w:val="105"/>
          <w:u w:val="none"/>
        </w:rPr>
        <w:t>single</w:t>
      </w:r>
      <w:r w:rsidRPr="00763397">
        <w:rPr>
          <w:b/>
          <w:spacing w:val="-3"/>
          <w:w w:val="105"/>
          <w:u w:val="none"/>
        </w:rPr>
        <w:t xml:space="preserve"> </w:t>
      </w:r>
      <w:r w:rsidRPr="00763397">
        <w:rPr>
          <w:b/>
          <w:w w:val="105"/>
          <w:u w:val="none"/>
        </w:rPr>
        <w:t>PDF</w:t>
      </w:r>
      <w:r w:rsidRPr="00763397">
        <w:rPr>
          <w:spacing w:val="-3"/>
          <w:w w:val="105"/>
          <w:u w:val="none"/>
        </w:rPr>
        <w:t xml:space="preserve"> </w:t>
      </w:r>
      <w:r w:rsidRPr="00763397">
        <w:rPr>
          <w:w w:val="105"/>
          <w:u w:val="none"/>
        </w:rPr>
        <w:t>and</w:t>
      </w:r>
      <w:r w:rsidRPr="00763397">
        <w:rPr>
          <w:spacing w:val="-3"/>
          <w:w w:val="105"/>
          <w:u w:val="none"/>
        </w:rPr>
        <w:t xml:space="preserve"> </w:t>
      </w:r>
      <w:r w:rsidRPr="00763397">
        <w:rPr>
          <w:w w:val="105"/>
          <w:u w:val="none"/>
        </w:rPr>
        <w:t>email</w:t>
      </w:r>
      <w:r w:rsidRPr="00763397">
        <w:rPr>
          <w:spacing w:val="-5"/>
          <w:w w:val="105"/>
          <w:u w:val="none"/>
        </w:rPr>
        <w:t xml:space="preserve"> </w:t>
      </w:r>
      <w:r w:rsidRPr="00763397">
        <w:rPr>
          <w:w w:val="105"/>
          <w:u w:val="none"/>
        </w:rPr>
        <w:t>it</w:t>
      </w:r>
      <w:r w:rsidRPr="00763397">
        <w:rPr>
          <w:spacing w:val="-4"/>
          <w:w w:val="105"/>
          <w:u w:val="none"/>
        </w:rPr>
        <w:t xml:space="preserve"> </w:t>
      </w:r>
      <w:r w:rsidRPr="00763397">
        <w:rPr>
          <w:w w:val="105"/>
          <w:u w:val="none"/>
        </w:rPr>
        <w:t>to</w:t>
      </w:r>
      <w:r w:rsidRPr="00763397">
        <w:rPr>
          <w:spacing w:val="-3"/>
          <w:w w:val="105"/>
          <w:u w:val="none"/>
        </w:rPr>
        <w:t xml:space="preserve"> </w:t>
      </w:r>
      <w:r w:rsidRPr="00763397">
        <w:rPr>
          <w:w w:val="105"/>
          <w:u w:val="none"/>
        </w:rPr>
        <w:t>Dr.</w:t>
      </w:r>
      <w:r w:rsidRPr="00763397">
        <w:rPr>
          <w:spacing w:val="-4"/>
          <w:w w:val="105"/>
          <w:u w:val="none"/>
        </w:rPr>
        <w:t xml:space="preserve"> </w:t>
      </w:r>
      <w:r w:rsidRPr="00763397">
        <w:rPr>
          <w:w w:val="105"/>
          <w:u w:val="none"/>
        </w:rPr>
        <w:t>James</w:t>
      </w:r>
      <w:r w:rsidRPr="00763397">
        <w:rPr>
          <w:spacing w:val="-4"/>
          <w:w w:val="105"/>
          <w:u w:val="none"/>
        </w:rPr>
        <w:t xml:space="preserve"> </w:t>
      </w:r>
      <w:r w:rsidRPr="00763397">
        <w:rPr>
          <w:w w:val="105"/>
          <w:u w:val="none"/>
        </w:rPr>
        <w:t>Lechleiter,</w:t>
      </w:r>
      <w:r w:rsidRPr="00763397">
        <w:rPr>
          <w:spacing w:val="-4"/>
          <w:w w:val="105"/>
          <w:u w:val="none"/>
        </w:rPr>
        <w:t xml:space="preserve"> </w:t>
      </w:r>
      <w:r w:rsidRPr="00763397">
        <w:rPr>
          <w:w w:val="105"/>
          <w:u w:val="none"/>
        </w:rPr>
        <w:t>Co-Leader</w:t>
      </w:r>
      <w:r w:rsidRPr="00763397">
        <w:rPr>
          <w:spacing w:val="-4"/>
          <w:w w:val="105"/>
          <w:u w:val="none"/>
        </w:rPr>
        <w:t xml:space="preserve"> </w:t>
      </w:r>
      <w:r w:rsidRPr="00763397">
        <w:rPr>
          <w:w w:val="105"/>
          <w:u w:val="none"/>
        </w:rPr>
        <w:t>of</w:t>
      </w:r>
      <w:r w:rsidRPr="00763397">
        <w:rPr>
          <w:spacing w:val="-5"/>
          <w:w w:val="105"/>
          <w:u w:val="none"/>
        </w:rPr>
        <w:t xml:space="preserve"> </w:t>
      </w:r>
      <w:r w:rsidRPr="00763397">
        <w:rPr>
          <w:w w:val="105"/>
          <w:u w:val="none"/>
        </w:rPr>
        <w:t>the Research Development Core</w:t>
      </w:r>
      <w:r w:rsidRPr="00763397">
        <w:rPr>
          <w:spacing w:val="-28"/>
          <w:w w:val="105"/>
          <w:u w:val="none"/>
        </w:rPr>
        <w:t xml:space="preserve"> </w:t>
      </w:r>
      <w:r w:rsidRPr="00763397">
        <w:rPr>
          <w:w w:val="105"/>
          <w:u w:val="none"/>
        </w:rPr>
        <w:t>(</w:t>
      </w:r>
      <w:hyperlink r:id="rId23" w:history="1">
        <w:r w:rsidR="006A6C47" w:rsidRPr="00763397">
          <w:rPr>
            <w:rStyle w:val="Hyperlink"/>
            <w:w w:val="105"/>
          </w:rPr>
          <w:t>lechleiter@uthscsa.edu</w:t>
        </w:r>
      </w:hyperlink>
      <w:r w:rsidRPr="00763397">
        <w:rPr>
          <w:w w:val="105"/>
          <w:u w:val="none"/>
        </w:rPr>
        <w:t>).</w:t>
      </w:r>
    </w:p>
    <w:p w14:paraId="1FF5D8E8" w14:textId="77777777" w:rsidR="009F74AB" w:rsidRPr="00763397" w:rsidRDefault="009F74AB" w:rsidP="009F74AB">
      <w:pPr>
        <w:pStyle w:val="BodyText"/>
        <w:spacing w:before="5"/>
        <w:rPr>
          <w:sz w:val="22"/>
          <w:szCs w:val="22"/>
        </w:rPr>
      </w:pPr>
    </w:p>
    <w:p w14:paraId="358EF826" w14:textId="77777777" w:rsidR="009F74AB" w:rsidRPr="00763397" w:rsidRDefault="009F74AB" w:rsidP="009F74AB">
      <w:pPr>
        <w:pStyle w:val="Heading1"/>
        <w:spacing w:before="129"/>
        <w:ind w:left="0"/>
        <w:rPr>
          <w:sz w:val="22"/>
          <w:szCs w:val="22"/>
        </w:rPr>
      </w:pPr>
      <w:r w:rsidRPr="00763397">
        <w:rPr>
          <w:w w:val="105"/>
          <w:sz w:val="22"/>
          <w:szCs w:val="22"/>
          <w:u w:val="single"/>
        </w:rPr>
        <w:t>Evaluation:</w:t>
      </w:r>
    </w:p>
    <w:p w14:paraId="48D2A8AA" w14:textId="77777777" w:rsidR="009F74AB" w:rsidRPr="00763397" w:rsidRDefault="009F74AB" w:rsidP="009F74AB">
      <w:pPr>
        <w:pStyle w:val="BodyText"/>
        <w:spacing w:before="3"/>
        <w:rPr>
          <w:b/>
          <w:sz w:val="22"/>
          <w:szCs w:val="22"/>
        </w:rPr>
      </w:pPr>
    </w:p>
    <w:p w14:paraId="549D59F3" w14:textId="0C457A6E" w:rsidR="009F74AB" w:rsidRPr="00763397" w:rsidRDefault="009F74AB" w:rsidP="009F74AB">
      <w:pPr>
        <w:pStyle w:val="BodyText"/>
        <w:spacing w:before="78" w:line="249" w:lineRule="auto"/>
        <w:ind w:left="360" w:right="152"/>
        <w:rPr>
          <w:sz w:val="22"/>
          <w:szCs w:val="22"/>
        </w:rPr>
      </w:pPr>
      <w:r w:rsidRPr="00763397">
        <w:rPr>
          <w:w w:val="105"/>
          <w:sz w:val="22"/>
          <w:szCs w:val="22"/>
        </w:rPr>
        <w:t xml:space="preserve">Evaluation of the proposals is a two-stage process. At stage one, two experts on the subject of the proposal from outside the Health Science Center prepare written evaluations. At stage two, a panel of Shock Center Core Leaders uses these written reports to judge the merit of the proposal and evaluate the relevance of the research to gerontology and to the goals of the Barshop Institute and the Nathan Shock Aging Center. We hope to be able to notify awardees no later than </w:t>
      </w:r>
      <w:r w:rsidR="00827FDB" w:rsidRPr="00763397">
        <w:rPr>
          <w:w w:val="105"/>
          <w:sz w:val="22"/>
          <w:szCs w:val="22"/>
        </w:rPr>
        <w:t>May 1st</w:t>
      </w:r>
      <w:r w:rsidRPr="00763397">
        <w:rPr>
          <w:w w:val="105"/>
          <w:sz w:val="22"/>
          <w:szCs w:val="22"/>
        </w:rPr>
        <w:t>.</w:t>
      </w:r>
    </w:p>
    <w:p w14:paraId="3390911A" w14:textId="77777777" w:rsidR="009F74AB" w:rsidRPr="00763397" w:rsidRDefault="009F74AB" w:rsidP="009F74AB">
      <w:pPr>
        <w:pStyle w:val="BodyText"/>
        <w:spacing w:before="1"/>
        <w:rPr>
          <w:sz w:val="22"/>
          <w:szCs w:val="22"/>
        </w:rPr>
      </w:pPr>
    </w:p>
    <w:p w14:paraId="4C1B5368" w14:textId="77777777" w:rsidR="009F74AB" w:rsidRPr="00763397" w:rsidRDefault="009F74AB" w:rsidP="009F74AB">
      <w:pPr>
        <w:pStyle w:val="Heading1"/>
        <w:ind w:left="0"/>
        <w:rPr>
          <w:sz w:val="22"/>
          <w:szCs w:val="22"/>
        </w:rPr>
      </w:pPr>
      <w:r w:rsidRPr="00763397">
        <w:rPr>
          <w:w w:val="105"/>
          <w:sz w:val="22"/>
          <w:szCs w:val="22"/>
          <w:u w:val="single"/>
        </w:rPr>
        <w:t>Award Recipient Follow-up:</w:t>
      </w:r>
    </w:p>
    <w:p w14:paraId="4F5BA920" w14:textId="77777777" w:rsidR="009F74AB" w:rsidRPr="00763397" w:rsidRDefault="009F74AB" w:rsidP="009F74AB">
      <w:pPr>
        <w:pStyle w:val="BodyText"/>
        <w:spacing w:before="3"/>
        <w:rPr>
          <w:b/>
          <w:sz w:val="22"/>
          <w:szCs w:val="22"/>
        </w:rPr>
      </w:pPr>
    </w:p>
    <w:p w14:paraId="0A74237E" w14:textId="77777777" w:rsidR="009F74AB" w:rsidRPr="00763397" w:rsidRDefault="009F74AB" w:rsidP="009F74AB">
      <w:pPr>
        <w:pStyle w:val="BodyText"/>
        <w:spacing w:before="78"/>
        <w:ind w:left="720" w:right="152" w:hanging="270"/>
        <w:rPr>
          <w:sz w:val="22"/>
          <w:szCs w:val="22"/>
        </w:rPr>
      </w:pPr>
      <w:r w:rsidRPr="00763397">
        <w:rPr>
          <w:w w:val="105"/>
          <w:sz w:val="22"/>
          <w:szCs w:val="22"/>
        </w:rPr>
        <w:t>Successful applicants will be required to provide the Barshop Institute with the following:</w:t>
      </w:r>
    </w:p>
    <w:p w14:paraId="24825DB6" w14:textId="77777777" w:rsidR="009F74AB" w:rsidRPr="00763397" w:rsidRDefault="009F74AB" w:rsidP="009F74AB">
      <w:pPr>
        <w:pStyle w:val="ListParagraph"/>
        <w:numPr>
          <w:ilvl w:val="0"/>
          <w:numId w:val="1"/>
        </w:numPr>
        <w:tabs>
          <w:tab w:val="left" w:pos="824"/>
        </w:tabs>
        <w:spacing w:before="13"/>
        <w:ind w:left="720" w:hanging="270"/>
        <w:rPr>
          <w:u w:val="none"/>
        </w:rPr>
      </w:pPr>
      <w:r w:rsidRPr="00763397">
        <w:rPr>
          <w:w w:val="105"/>
          <w:u w:val="none"/>
        </w:rPr>
        <w:t>A seminar on the pilot study</w:t>
      </w:r>
      <w:r w:rsidRPr="00763397">
        <w:rPr>
          <w:spacing w:val="-18"/>
          <w:w w:val="105"/>
          <w:u w:val="none"/>
        </w:rPr>
        <w:t xml:space="preserve"> </w:t>
      </w:r>
      <w:r w:rsidRPr="00763397">
        <w:rPr>
          <w:w w:val="105"/>
          <w:u w:val="none"/>
        </w:rPr>
        <w:t>research</w:t>
      </w:r>
    </w:p>
    <w:p w14:paraId="3851C6CA" w14:textId="77777777" w:rsidR="009F74AB" w:rsidRPr="00763397" w:rsidRDefault="009F74AB" w:rsidP="009F74AB">
      <w:pPr>
        <w:pStyle w:val="ListParagraph"/>
        <w:numPr>
          <w:ilvl w:val="0"/>
          <w:numId w:val="1"/>
        </w:numPr>
        <w:tabs>
          <w:tab w:val="left" w:pos="824"/>
        </w:tabs>
        <w:spacing w:before="11"/>
        <w:ind w:left="720" w:hanging="270"/>
        <w:rPr>
          <w:u w:val="none"/>
        </w:rPr>
      </w:pPr>
      <w:r w:rsidRPr="00763397">
        <w:rPr>
          <w:w w:val="105"/>
          <w:u w:val="none"/>
        </w:rPr>
        <w:t>Notification</w:t>
      </w:r>
      <w:r w:rsidRPr="00763397">
        <w:rPr>
          <w:spacing w:val="-5"/>
          <w:w w:val="105"/>
          <w:u w:val="none"/>
        </w:rPr>
        <w:t xml:space="preserve"> </w:t>
      </w:r>
      <w:r w:rsidRPr="00763397">
        <w:rPr>
          <w:w w:val="105"/>
          <w:u w:val="none"/>
        </w:rPr>
        <w:t>of</w:t>
      </w:r>
      <w:r w:rsidRPr="00763397">
        <w:rPr>
          <w:spacing w:val="-6"/>
          <w:w w:val="105"/>
          <w:u w:val="none"/>
        </w:rPr>
        <w:t xml:space="preserve"> </w:t>
      </w:r>
      <w:r w:rsidRPr="00763397">
        <w:rPr>
          <w:w w:val="105"/>
          <w:u w:val="none"/>
        </w:rPr>
        <w:t>abstracts</w:t>
      </w:r>
      <w:r w:rsidRPr="00763397">
        <w:rPr>
          <w:spacing w:val="-5"/>
          <w:w w:val="105"/>
          <w:u w:val="none"/>
        </w:rPr>
        <w:t xml:space="preserve"> </w:t>
      </w:r>
      <w:r w:rsidRPr="00763397">
        <w:rPr>
          <w:w w:val="105"/>
          <w:u w:val="none"/>
        </w:rPr>
        <w:t>or</w:t>
      </w:r>
      <w:r w:rsidRPr="00763397">
        <w:rPr>
          <w:spacing w:val="-5"/>
          <w:w w:val="105"/>
          <w:u w:val="none"/>
        </w:rPr>
        <w:t xml:space="preserve"> </w:t>
      </w:r>
      <w:r w:rsidRPr="00763397">
        <w:rPr>
          <w:w w:val="105"/>
          <w:u w:val="none"/>
        </w:rPr>
        <w:t>papers</w:t>
      </w:r>
      <w:r w:rsidRPr="00763397">
        <w:rPr>
          <w:spacing w:val="-5"/>
          <w:w w:val="105"/>
          <w:u w:val="none"/>
        </w:rPr>
        <w:t xml:space="preserve"> </w:t>
      </w:r>
      <w:r w:rsidRPr="00763397">
        <w:rPr>
          <w:w w:val="105"/>
          <w:u w:val="none"/>
        </w:rPr>
        <w:t>published</w:t>
      </w:r>
      <w:r w:rsidRPr="00763397">
        <w:rPr>
          <w:spacing w:val="-5"/>
          <w:w w:val="105"/>
          <w:u w:val="none"/>
        </w:rPr>
        <w:t xml:space="preserve"> </w:t>
      </w:r>
      <w:r w:rsidRPr="00763397">
        <w:rPr>
          <w:w w:val="105"/>
          <w:u w:val="none"/>
        </w:rPr>
        <w:t>to</w:t>
      </w:r>
      <w:r w:rsidRPr="00763397">
        <w:rPr>
          <w:spacing w:val="-5"/>
          <w:w w:val="105"/>
          <w:u w:val="none"/>
        </w:rPr>
        <w:t xml:space="preserve"> </w:t>
      </w:r>
      <w:r w:rsidRPr="00763397">
        <w:rPr>
          <w:w w:val="105"/>
          <w:u w:val="none"/>
        </w:rPr>
        <w:t>which</w:t>
      </w:r>
      <w:r w:rsidRPr="00763397">
        <w:rPr>
          <w:spacing w:val="-5"/>
          <w:w w:val="105"/>
          <w:u w:val="none"/>
        </w:rPr>
        <w:t xml:space="preserve"> </w:t>
      </w:r>
      <w:r w:rsidRPr="00763397">
        <w:rPr>
          <w:w w:val="105"/>
          <w:u w:val="none"/>
        </w:rPr>
        <w:t>the</w:t>
      </w:r>
      <w:r w:rsidRPr="00763397">
        <w:rPr>
          <w:spacing w:val="-5"/>
          <w:w w:val="105"/>
          <w:u w:val="none"/>
        </w:rPr>
        <w:t xml:space="preserve"> </w:t>
      </w:r>
      <w:r w:rsidRPr="00763397">
        <w:rPr>
          <w:w w:val="105"/>
          <w:u w:val="none"/>
        </w:rPr>
        <w:t>pilot</w:t>
      </w:r>
      <w:r w:rsidRPr="00763397">
        <w:rPr>
          <w:spacing w:val="-6"/>
          <w:w w:val="105"/>
          <w:u w:val="none"/>
        </w:rPr>
        <w:t xml:space="preserve"> </w:t>
      </w:r>
      <w:r w:rsidRPr="00763397">
        <w:rPr>
          <w:w w:val="105"/>
          <w:u w:val="none"/>
        </w:rPr>
        <w:t>study</w:t>
      </w:r>
      <w:r w:rsidRPr="00763397">
        <w:rPr>
          <w:spacing w:val="-5"/>
          <w:w w:val="105"/>
          <w:u w:val="none"/>
        </w:rPr>
        <w:t xml:space="preserve"> </w:t>
      </w:r>
      <w:r w:rsidRPr="00763397">
        <w:rPr>
          <w:w w:val="105"/>
          <w:u w:val="none"/>
        </w:rPr>
        <w:t>contributed</w:t>
      </w:r>
    </w:p>
    <w:p w14:paraId="34440BA6" w14:textId="77777777" w:rsidR="009F74AB" w:rsidRPr="00763397" w:rsidRDefault="009F74AB" w:rsidP="009F74AB">
      <w:pPr>
        <w:pStyle w:val="ListParagraph"/>
        <w:numPr>
          <w:ilvl w:val="0"/>
          <w:numId w:val="1"/>
        </w:numPr>
        <w:tabs>
          <w:tab w:val="left" w:pos="824"/>
        </w:tabs>
        <w:spacing w:before="45"/>
        <w:ind w:left="720" w:hanging="270"/>
      </w:pPr>
      <w:r w:rsidRPr="00763397">
        <w:rPr>
          <w:w w:val="105"/>
          <w:u w:val="none"/>
        </w:rPr>
        <w:t>Notification</w:t>
      </w:r>
      <w:r w:rsidRPr="00763397">
        <w:rPr>
          <w:spacing w:val="-4"/>
          <w:w w:val="105"/>
          <w:u w:val="none"/>
        </w:rPr>
        <w:t xml:space="preserve"> </w:t>
      </w:r>
      <w:r w:rsidRPr="00763397">
        <w:rPr>
          <w:w w:val="105"/>
          <w:u w:val="none"/>
        </w:rPr>
        <w:t>of</w:t>
      </w:r>
      <w:r w:rsidRPr="00763397">
        <w:rPr>
          <w:spacing w:val="-5"/>
          <w:w w:val="105"/>
          <w:u w:val="none"/>
        </w:rPr>
        <w:t xml:space="preserve"> </w:t>
      </w:r>
      <w:r w:rsidRPr="00763397">
        <w:rPr>
          <w:w w:val="105"/>
          <w:u w:val="none"/>
        </w:rPr>
        <w:t>extramural</w:t>
      </w:r>
      <w:r w:rsidRPr="00763397">
        <w:rPr>
          <w:spacing w:val="-5"/>
          <w:w w:val="105"/>
          <w:u w:val="none"/>
        </w:rPr>
        <w:t xml:space="preserve"> </w:t>
      </w:r>
      <w:r w:rsidRPr="00763397">
        <w:rPr>
          <w:w w:val="105"/>
          <w:u w:val="none"/>
        </w:rPr>
        <w:t>grants</w:t>
      </w:r>
      <w:r w:rsidRPr="00763397">
        <w:rPr>
          <w:spacing w:val="-4"/>
          <w:w w:val="105"/>
          <w:u w:val="none"/>
        </w:rPr>
        <w:t xml:space="preserve"> </w:t>
      </w:r>
      <w:proofErr w:type="gramStart"/>
      <w:r w:rsidRPr="00763397">
        <w:rPr>
          <w:w w:val="105"/>
          <w:u w:val="none"/>
        </w:rPr>
        <w:t>sought</w:t>
      </w:r>
      <w:proofErr w:type="gramEnd"/>
      <w:r w:rsidRPr="00763397">
        <w:rPr>
          <w:spacing w:val="-5"/>
          <w:w w:val="105"/>
          <w:u w:val="none"/>
        </w:rPr>
        <w:t xml:space="preserve"> </w:t>
      </w:r>
      <w:r w:rsidRPr="00763397">
        <w:rPr>
          <w:w w:val="105"/>
          <w:u w:val="none"/>
        </w:rPr>
        <w:t>and</w:t>
      </w:r>
      <w:r w:rsidRPr="00763397">
        <w:rPr>
          <w:spacing w:val="-4"/>
          <w:w w:val="105"/>
          <w:u w:val="none"/>
        </w:rPr>
        <w:t xml:space="preserve"> </w:t>
      </w:r>
      <w:r w:rsidRPr="00763397">
        <w:rPr>
          <w:w w:val="105"/>
          <w:u w:val="none"/>
        </w:rPr>
        <w:t>awards</w:t>
      </w:r>
      <w:r w:rsidRPr="00763397">
        <w:rPr>
          <w:spacing w:val="-4"/>
          <w:w w:val="105"/>
          <w:u w:val="none"/>
        </w:rPr>
        <w:t xml:space="preserve"> </w:t>
      </w:r>
      <w:r w:rsidRPr="00763397">
        <w:rPr>
          <w:w w:val="105"/>
          <w:u w:val="none"/>
        </w:rPr>
        <w:t>received</w:t>
      </w:r>
      <w:r w:rsidRPr="00763397">
        <w:rPr>
          <w:spacing w:val="-4"/>
          <w:w w:val="105"/>
          <w:u w:val="none"/>
        </w:rPr>
        <w:t xml:space="preserve"> </w:t>
      </w:r>
      <w:r w:rsidRPr="00763397">
        <w:rPr>
          <w:w w:val="105"/>
          <w:u w:val="none"/>
        </w:rPr>
        <w:t>that</w:t>
      </w:r>
      <w:r w:rsidRPr="00763397">
        <w:rPr>
          <w:spacing w:val="-5"/>
          <w:w w:val="105"/>
          <w:u w:val="none"/>
        </w:rPr>
        <w:t xml:space="preserve"> </w:t>
      </w:r>
      <w:r w:rsidRPr="00763397">
        <w:rPr>
          <w:w w:val="105"/>
          <w:u w:val="none"/>
        </w:rPr>
        <w:t>relate</w:t>
      </w:r>
      <w:r w:rsidRPr="00763397">
        <w:rPr>
          <w:spacing w:val="-4"/>
          <w:w w:val="105"/>
          <w:u w:val="none"/>
        </w:rPr>
        <w:t xml:space="preserve"> </w:t>
      </w:r>
      <w:r w:rsidRPr="00763397">
        <w:rPr>
          <w:w w:val="105"/>
          <w:u w:val="none"/>
        </w:rPr>
        <w:t>to</w:t>
      </w:r>
      <w:r w:rsidRPr="00763397">
        <w:rPr>
          <w:spacing w:val="-4"/>
          <w:w w:val="105"/>
          <w:u w:val="none"/>
        </w:rPr>
        <w:t xml:space="preserve"> </w:t>
      </w:r>
      <w:r w:rsidRPr="00763397">
        <w:rPr>
          <w:w w:val="105"/>
          <w:u w:val="none"/>
        </w:rPr>
        <w:t>the</w:t>
      </w:r>
      <w:r w:rsidRPr="00763397">
        <w:rPr>
          <w:spacing w:val="-4"/>
          <w:w w:val="105"/>
          <w:u w:val="none"/>
        </w:rPr>
        <w:t xml:space="preserve"> </w:t>
      </w:r>
      <w:r w:rsidRPr="00763397">
        <w:rPr>
          <w:w w:val="105"/>
          <w:u w:val="none"/>
        </w:rPr>
        <w:t>pilot</w:t>
      </w:r>
      <w:r w:rsidRPr="00763397">
        <w:rPr>
          <w:spacing w:val="-5"/>
          <w:w w:val="105"/>
          <w:u w:val="none"/>
        </w:rPr>
        <w:t xml:space="preserve"> </w:t>
      </w:r>
      <w:r w:rsidRPr="00763397">
        <w:rPr>
          <w:w w:val="105"/>
          <w:u w:val="none"/>
        </w:rPr>
        <w:t>study</w:t>
      </w:r>
    </w:p>
    <w:p w14:paraId="317FB819" w14:textId="77777777" w:rsidR="009F74AB" w:rsidRPr="00763397" w:rsidRDefault="009F74AB" w:rsidP="009F74AB">
      <w:pPr>
        <w:pStyle w:val="BodyText"/>
        <w:spacing w:before="9"/>
        <w:rPr>
          <w:sz w:val="22"/>
          <w:szCs w:val="22"/>
        </w:rPr>
      </w:pPr>
    </w:p>
    <w:p w14:paraId="7FA9372D" w14:textId="77777777" w:rsidR="00827FDB" w:rsidRPr="00763397" w:rsidRDefault="00827FDB" w:rsidP="009F74AB">
      <w:pPr>
        <w:pStyle w:val="Heading1"/>
        <w:spacing w:before="78"/>
        <w:ind w:left="0" w:right="0"/>
        <w:rPr>
          <w:w w:val="105"/>
          <w:sz w:val="22"/>
          <w:szCs w:val="22"/>
          <w:u w:val="single"/>
        </w:rPr>
      </w:pPr>
    </w:p>
    <w:p w14:paraId="0BC653ED" w14:textId="09BF58A3" w:rsidR="009F74AB" w:rsidRPr="00763397" w:rsidRDefault="009F74AB" w:rsidP="009F74AB">
      <w:pPr>
        <w:pStyle w:val="Heading1"/>
        <w:spacing w:before="78"/>
        <w:ind w:left="0" w:right="0"/>
        <w:rPr>
          <w:w w:val="105"/>
          <w:sz w:val="22"/>
          <w:szCs w:val="22"/>
          <w:u w:val="single"/>
        </w:rPr>
      </w:pPr>
      <w:r w:rsidRPr="00763397">
        <w:rPr>
          <w:w w:val="105"/>
          <w:sz w:val="22"/>
          <w:szCs w:val="22"/>
          <w:u w:val="single"/>
        </w:rPr>
        <w:t xml:space="preserve">Proposals must be received no later than 5:00 PM, </w:t>
      </w:r>
      <w:r w:rsidR="00F74CC4" w:rsidRPr="00763397">
        <w:rPr>
          <w:w w:val="105"/>
          <w:sz w:val="22"/>
          <w:szCs w:val="22"/>
          <w:u w:val="single"/>
        </w:rPr>
        <w:t>M</w:t>
      </w:r>
      <w:r w:rsidR="00827FDB" w:rsidRPr="00763397">
        <w:rPr>
          <w:w w:val="105"/>
          <w:sz w:val="22"/>
          <w:szCs w:val="22"/>
          <w:u w:val="single"/>
        </w:rPr>
        <w:t>arch 1</w:t>
      </w:r>
      <w:r w:rsidR="00592654">
        <w:rPr>
          <w:w w:val="105"/>
          <w:sz w:val="22"/>
          <w:szCs w:val="22"/>
          <w:u w:val="single"/>
        </w:rPr>
        <w:t>5</w:t>
      </w:r>
      <w:r w:rsidR="00827FDB" w:rsidRPr="00763397">
        <w:rPr>
          <w:w w:val="105"/>
          <w:sz w:val="22"/>
          <w:szCs w:val="22"/>
          <w:u w:val="single"/>
        </w:rPr>
        <w:t>t</w:t>
      </w:r>
      <w:r w:rsidR="00592654">
        <w:rPr>
          <w:w w:val="105"/>
          <w:sz w:val="22"/>
          <w:szCs w:val="22"/>
          <w:u w:val="single"/>
        </w:rPr>
        <w:t>h</w:t>
      </w:r>
      <w:r w:rsidRPr="00763397">
        <w:rPr>
          <w:w w:val="105"/>
          <w:sz w:val="22"/>
          <w:szCs w:val="22"/>
          <w:u w:val="single"/>
        </w:rPr>
        <w:t>, 20</w:t>
      </w:r>
      <w:r w:rsidR="00F74CC4" w:rsidRPr="00763397">
        <w:rPr>
          <w:w w:val="105"/>
          <w:sz w:val="22"/>
          <w:szCs w:val="22"/>
          <w:u w:val="single"/>
        </w:rPr>
        <w:t>2</w:t>
      </w:r>
      <w:r w:rsidR="00827FDB" w:rsidRPr="00763397">
        <w:rPr>
          <w:w w:val="105"/>
          <w:sz w:val="22"/>
          <w:szCs w:val="22"/>
          <w:u w:val="single"/>
        </w:rPr>
        <w:t>1</w:t>
      </w:r>
      <w:r w:rsidRPr="00763397">
        <w:rPr>
          <w:w w:val="105"/>
          <w:sz w:val="22"/>
          <w:szCs w:val="22"/>
          <w:u w:val="single"/>
        </w:rPr>
        <w:t>.</w:t>
      </w:r>
    </w:p>
    <w:p w14:paraId="528E7174" w14:textId="13984003" w:rsidR="009F74AB" w:rsidRPr="00763397" w:rsidRDefault="009F74AB" w:rsidP="009F74AB">
      <w:pPr>
        <w:pStyle w:val="Heading1"/>
        <w:spacing w:before="78"/>
        <w:ind w:left="0" w:right="0"/>
        <w:rPr>
          <w:w w:val="105"/>
          <w:sz w:val="22"/>
          <w:szCs w:val="22"/>
          <w:u w:val="single"/>
        </w:rPr>
      </w:pPr>
    </w:p>
    <w:p w14:paraId="52DC5D20" w14:textId="77777777" w:rsidR="00F74CC4" w:rsidRPr="00763397" w:rsidRDefault="00F74CC4" w:rsidP="009F74AB">
      <w:pPr>
        <w:pStyle w:val="Heading1"/>
        <w:spacing w:before="78"/>
        <w:ind w:left="0" w:right="0"/>
        <w:rPr>
          <w:w w:val="105"/>
          <w:sz w:val="22"/>
          <w:szCs w:val="22"/>
          <w:u w:val="single"/>
        </w:rPr>
      </w:pPr>
    </w:p>
    <w:p w14:paraId="3DA35E7C" w14:textId="77777777" w:rsidR="009F74AB" w:rsidRPr="00763397" w:rsidRDefault="009F74AB" w:rsidP="009F74AB">
      <w:pPr>
        <w:pStyle w:val="Heading1"/>
        <w:spacing w:before="78"/>
        <w:ind w:left="0" w:right="0"/>
        <w:rPr>
          <w:w w:val="105"/>
          <w:sz w:val="22"/>
          <w:szCs w:val="22"/>
          <w:u w:val="single"/>
        </w:rPr>
      </w:pPr>
    </w:p>
    <w:p w14:paraId="048C72C2" w14:textId="77777777" w:rsidR="00827FDB" w:rsidRPr="00763397" w:rsidRDefault="00827FDB">
      <w:pPr>
        <w:spacing w:after="160" w:line="259" w:lineRule="auto"/>
        <w:rPr>
          <w:rFonts w:ascii="Arial" w:hAnsi="Arial" w:cs="Arial"/>
          <w:b/>
          <w:bCs/>
          <w:color w:val="303030"/>
          <w:sz w:val="22"/>
          <w:szCs w:val="22"/>
          <w:u w:val="single"/>
        </w:rPr>
      </w:pPr>
      <w:r w:rsidRPr="00763397">
        <w:rPr>
          <w:rFonts w:ascii="Arial" w:hAnsi="Arial" w:cs="Arial"/>
          <w:color w:val="303030"/>
          <w:sz w:val="22"/>
          <w:szCs w:val="22"/>
          <w:u w:val="single"/>
        </w:rPr>
        <w:br w:type="page"/>
      </w:r>
    </w:p>
    <w:p w14:paraId="3F6C91BD" w14:textId="5BD13934" w:rsidR="009F74AB" w:rsidRPr="00763397" w:rsidRDefault="00F74CC4" w:rsidP="009F74AB">
      <w:pPr>
        <w:pStyle w:val="Heading1"/>
        <w:shd w:val="clear" w:color="auto" w:fill="FFFFFF"/>
        <w:spacing w:after="240"/>
        <w:ind w:left="0" w:right="158"/>
        <w:textAlignment w:val="baseline"/>
        <w:rPr>
          <w:color w:val="303030"/>
          <w:sz w:val="22"/>
          <w:szCs w:val="22"/>
          <w:u w:val="single"/>
        </w:rPr>
      </w:pPr>
      <w:r w:rsidRPr="00763397">
        <w:rPr>
          <w:color w:val="303030"/>
          <w:sz w:val="22"/>
          <w:szCs w:val="22"/>
          <w:u w:val="single"/>
        </w:rPr>
        <w:lastRenderedPageBreak/>
        <w:t>RESEARCH DEVELOPMENT CORE MENTORING PROGRAM</w:t>
      </w:r>
    </w:p>
    <w:p w14:paraId="431FDF92" w14:textId="7873F559" w:rsidR="009F74AB" w:rsidRPr="00763397" w:rsidRDefault="009F74AB" w:rsidP="009F74AB">
      <w:pPr>
        <w:pStyle w:val="NormalWeb"/>
        <w:shd w:val="clear" w:color="auto" w:fill="FFFFFF"/>
        <w:spacing w:before="0" w:beforeAutospacing="0" w:after="300" w:afterAutospacing="0" w:line="345" w:lineRule="atLeast"/>
        <w:ind w:left="360"/>
        <w:textAlignment w:val="baseline"/>
        <w:rPr>
          <w:rFonts w:ascii="Arial" w:hAnsi="Arial" w:cs="Arial"/>
          <w:color w:val="303030"/>
          <w:sz w:val="22"/>
          <w:szCs w:val="22"/>
        </w:rPr>
      </w:pPr>
      <w:r w:rsidRPr="00763397">
        <w:rPr>
          <w:rFonts w:ascii="Arial" w:hAnsi="Arial" w:cs="Arial"/>
          <w:color w:val="303030"/>
          <w:sz w:val="22"/>
          <w:szCs w:val="22"/>
        </w:rPr>
        <w:t xml:space="preserve">Several mentoring activities are organized under the </w:t>
      </w:r>
      <w:r w:rsidRPr="00763397">
        <w:rPr>
          <w:rFonts w:ascii="Arial" w:hAnsi="Arial" w:cs="Arial"/>
          <w:b/>
          <w:color w:val="303030"/>
          <w:sz w:val="22"/>
          <w:szCs w:val="22"/>
        </w:rPr>
        <w:t>Research Development Core</w:t>
      </w:r>
      <w:r w:rsidRPr="00763397">
        <w:rPr>
          <w:rFonts w:ascii="Arial" w:hAnsi="Arial" w:cs="Arial"/>
          <w:color w:val="303030"/>
          <w:sz w:val="22"/>
          <w:szCs w:val="22"/>
        </w:rPr>
        <w:t xml:space="preserve"> of the Nathan Shock Center for Excellence in the Basic Biology of Aging. </w:t>
      </w:r>
      <w:r w:rsidR="00F74CC4" w:rsidRPr="00763397">
        <w:rPr>
          <w:rFonts w:ascii="Arial" w:hAnsi="Arial" w:cs="Arial"/>
          <w:color w:val="303030"/>
          <w:sz w:val="22"/>
          <w:szCs w:val="22"/>
        </w:rPr>
        <w:t xml:space="preserve"> </w:t>
      </w:r>
      <w:r w:rsidRPr="00763397">
        <w:rPr>
          <w:rFonts w:ascii="Arial" w:hAnsi="Arial" w:cs="Arial"/>
          <w:color w:val="303030"/>
          <w:sz w:val="22"/>
          <w:szCs w:val="22"/>
        </w:rPr>
        <w:t>Senior faculty associated with Shock Center and the Barshop Institute are available to assist with the following mentoring activities:</w:t>
      </w:r>
    </w:p>
    <w:p w14:paraId="38D0AAB2" w14:textId="5A900AF5" w:rsidR="009F74AB" w:rsidRPr="00763397" w:rsidRDefault="009F74AB" w:rsidP="009F74AB">
      <w:pPr>
        <w:numPr>
          <w:ilvl w:val="0"/>
          <w:numId w:val="3"/>
        </w:numPr>
        <w:shd w:val="clear" w:color="auto" w:fill="FFFFFF"/>
        <w:spacing w:line="345" w:lineRule="atLeast"/>
        <w:ind w:right="300"/>
        <w:textAlignment w:val="baseline"/>
        <w:rPr>
          <w:rFonts w:ascii="Arial" w:hAnsi="Arial" w:cs="Arial"/>
          <w:color w:val="303030"/>
          <w:sz w:val="22"/>
          <w:szCs w:val="22"/>
        </w:rPr>
      </w:pPr>
      <w:r w:rsidRPr="00763397">
        <w:rPr>
          <w:rFonts w:ascii="Arial" w:hAnsi="Arial" w:cs="Arial"/>
          <w:color w:val="303030"/>
          <w:sz w:val="22"/>
          <w:szCs w:val="22"/>
        </w:rPr>
        <w:t xml:space="preserve">Assisting successful applicants </w:t>
      </w:r>
      <w:r w:rsidR="00F74CC4" w:rsidRPr="00763397">
        <w:rPr>
          <w:rFonts w:ascii="Arial" w:hAnsi="Arial" w:cs="Arial"/>
          <w:color w:val="303030"/>
          <w:sz w:val="22"/>
          <w:szCs w:val="22"/>
        </w:rPr>
        <w:t>of</w:t>
      </w:r>
      <w:r w:rsidRPr="00763397">
        <w:rPr>
          <w:rFonts w:ascii="Arial" w:hAnsi="Arial" w:cs="Arial"/>
          <w:color w:val="303030"/>
          <w:sz w:val="22"/>
          <w:szCs w:val="22"/>
        </w:rPr>
        <w:t xml:space="preserve"> the Pilot Project Program to use findings resulting from their award to obtain major extramural </w:t>
      </w:r>
      <w:proofErr w:type="gramStart"/>
      <w:r w:rsidRPr="00763397">
        <w:rPr>
          <w:rFonts w:ascii="Arial" w:hAnsi="Arial" w:cs="Arial"/>
          <w:color w:val="303030"/>
          <w:sz w:val="22"/>
          <w:szCs w:val="22"/>
        </w:rPr>
        <w:t>awards;</w:t>
      </w:r>
      <w:proofErr w:type="gramEnd"/>
    </w:p>
    <w:p w14:paraId="38315385" w14:textId="77777777" w:rsidR="009F74AB" w:rsidRPr="00763397" w:rsidRDefault="009F74AB" w:rsidP="009F74AB">
      <w:pPr>
        <w:numPr>
          <w:ilvl w:val="0"/>
          <w:numId w:val="3"/>
        </w:numPr>
        <w:shd w:val="clear" w:color="auto" w:fill="FFFFFF"/>
        <w:spacing w:line="345" w:lineRule="atLeast"/>
        <w:ind w:right="300"/>
        <w:textAlignment w:val="baseline"/>
        <w:rPr>
          <w:rFonts w:ascii="Arial" w:hAnsi="Arial" w:cs="Arial"/>
          <w:color w:val="303030"/>
          <w:sz w:val="22"/>
          <w:szCs w:val="22"/>
        </w:rPr>
      </w:pPr>
      <w:r w:rsidRPr="00763397">
        <w:rPr>
          <w:rFonts w:ascii="Arial" w:hAnsi="Arial" w:cs="Arial"/>
          <w:color w:val="303030"/>
          <w:sz w:val="22"/>
          <w:szCs w:val="22"/>
        </w:rPr>
        <w:t xml:space="preserve">Assisting unsuccessful applicants to the Pilot Project Program to improve their grant </w:t>
      </w:r>
      <w:proofErr w:type="gramStart"/>
      <w:r w:rsidRPr="00763397">
        <w:rPr>
          <w:rFonts w:ascii="Arial" w:hAnsi="Arial" w:cs="Arial"/>
          <w:color w:val="303030"/>
          <w:sz w:val="22"/>
          <w:szCs w:val="22"/>
        </w:rPr>
        <w:t>applications;</w:t>
      </w:r>
      <w:proofErr w:type="gramEnd"/>
    </w:p>
    <w:p w14:paraId="575DDB86" w14:textId="383A7C1C" w:rsidR="009F74AB" w:rsidRPr="00763397" w:rsidRDefault="009F74AB" w:rsidP="009F74AB">
      <w:pPr>
        <w:numPr>
          <w:ilvl w:val="0"/>
          <w:numId w:val="3"/>
        </w:numPr>
        <w:shd w:val="clear" w:color="auto" w:fill="FFFFFF"/>
        <w:spacing w:line="345" w:lineRule="atLeast"/>
        <w:ind w:right="300"/>
        <w:textAlignment w:val="baseline"/>
        <w:rPr>
          <w:rFonts w:ascii="Arial" w:hAnsi="Arial" w:cs="Arial"/>
          <w:color w:val="303030"/>
          <w:sz w:val="22"/>
          <w:szCs w:val="22"/>
        </w:rPr>
      </w:pPr>
      <w:r w:rsidRPr="00763397">
        <w:rPr>
          <w:rFonts w:ascii="Arial" w:hAnsi="Arial" w:cs="Arial"/>
          <w:color w:val="303030"/>
          <w:sz w:val="22"/>
          <w:szCs w:val="22"/>
        </w:rPr>
        <w:t xml:space="preserve">Assisting any faculty interested in aging with grant applications that focus on the </w:t>
      </w:r>
      <w:r w:rsidR="00F6181C" w:rsidRPr="00763397">
        <w:rPr>
          <w:rFonts w:ascii="Arial" w:hAnsi="Arial" w:cs="Arial"/>
          <w:color w:val="303030"/>
          <w:sz w:val="22"/>
          <w:szCs w:val="22"/>
        </w:rPr>
        <w:t>B</w:t>
      </w:r>
      <w:r w:rsidRPr="00763397">
        <w:rPr>
          <w:rFonts w:ascii="Arial" w:hAnsi="Arial" w:cs="Arial"/>
          <w:color w:val="303030"/>
          <w:sz w:val="22"/>
          <w:szCs w:val="22"/>
        </w:rPr>
        <w:t xml:space="preserve">asic </w:t>
      </w:r>
      <w:r w:rsidR="00F6181C" w:rsidRPr="00763397">
        <w:rPr>
          <w:rFonts w:ascii="Arial" w:hAnsi="Arial" w:cs="Arial"/>
          <w:color w:val="303030"/>
          <w:sz w:val="22"/>
          <w:szCs w:val="22"/>
        </w:rPr>
        <w:t>B</w:t>
      </w:r>
      <w:r w:rsidRPr="00763397">
        <w:rPr>
          <w:rFonts w:ascii="Arial" w:hAnsi="Arial" w:cs="Arial"/>
          <w:color w:val="303030"/>
          <w:sz w:val="22"/>
          <w:szCs w:val="22"/>
        </w:rPr>
        <w:t xml:space="preserve">iology of </w:t>
      </w:r>
      <w:proofErr w:type="gramStart"/>
      <w:r w:rsidR="00F6181C" w:rsidRPr="00763397">
        <w:rPr>
          <w:rFonts w:ascii="Arial" w:hAnsi="Arial" w:cs="Arial"/>
          <w:color w:val="303030"/>
          <w:sz w:val="22"/>
          <w:szCs w:val="22"/>
        </w:rPr>
        <w:t>A</w:t>
      </w:r>
      <w:r w:rsidRPr="00763397">
        <w:rPr>
          <w:rFonts w:ascii="Arial" w:hAnsi="Arial" w:cs="Arial"/>
          <w:color w:val="303030"/>
          <w:sz w:val="22"/>
          <w:szCs w:val="22"/>
        </w:rPr>
        <w:t>ging;</w:t>
      </w:r>
      <w:proofErr w:type="gramEnd"/>
    </w:p>
    <w:p w14:paraId="46BB8516" w14:textId="77777777" w:rsidR="009F74AB" w:rsidRPr="00763397" w:rsidRDefault="009F74AB" w:rsidP="009F74AB">
      <w:pPr>
        <w:numPr>
          <w:ilvl w:val="0"/>
          <w:numId w:val="3"/>
        </w:numPr>
        <w:shd w:val="clear" w:color="auto" w:fill="FFFFFF"/>
        <w:spacing w:line="345" w:lineRule="atLeast"/>
        <w:ind w:right="300"/>
        <w:textAlignment w:val="baseline"/>
        <w:rPr>
          <w:rFonts w:ascii="Arial" w:hAnsi="Arial" w:cs="Arial"/>
          <w:color w:val="303030"/>
          <w:sz w:val="22"/>
          <w:szCs w:val="22"/>
        </w:rPr>
      </w:pPr>
      <w:r w:rsidRPr="00763397">
        <w:rPr>
          <w:rFonts w:ascii="Arial" w:hAnsi="Arial" w:cs="Arial"/>
          <w:color w:val="303030"/>
          <w:sz w:val="22"/>
          <w:szCs w:val="22"/>
        </w:rPr>
        <w:t>Facilitating cooperation between basic science faculty whose research has translational aspects in biomedical gerontology with clinicians whose expertise is relevant to the topic of translational research.</w:t>
      </w:r>
    </w:p>
    <w:p w14:paraId="22ED7BEE" w14:textId="77777777" w:rsidR="009F74AB" w:rsidRPr="00763397" w:rsidRDefault="009F74AB" w:rsidP="009F74AB">
      <w:pPr>
        <w:pStyle w:val="NormalWeb"/>
        <w:shd w:val="clear" w:color="auto" w:fill="FFFFFF"/>
        <w:spacing w:before="0" w:beforeAutospacing="0" w:after="0" w:afterAutospacing="0" w:line="345" w:lineRule="atLeast"/>
        <w:ind w:left="720"/>
        <w:textAlignment w:val="baseline"/>
        <w:rPr>
          <w:rFonts w:ascii="Arial" w:hAnsi="Arial" w:cs="Arial"/>
          <w:sz w:val="22"/>
          <w:szCs w:val="22"/>
        </w:rPr>
      </w:pPr>
      <w:r w:rsidRPr="00763397">
        <w:rPr>
          <w:rFonts w:ascii="Arial" w:hAnsi="Arial" w:cs="Arial"/>
          <w:color w:val="303030"/>
          <w:sz w:val="22"/>
          <w:szCs w:val="22"/>
        </w:rPr>
        <w:t>Any faculty member wishing to know more about these activities is encouraged to contact the Research Development Core Leader, Dr. Peter Hornsby (</w:t>
      </w:r>
      <w:hyperlink r:id="rId24" w:history="1">
        <w:r w:rsidRPr="00763397">
          <w:rPr>
            <w:rStyle w:val="Hyperlink"/>
            <w:rFonts w:ascii="Arial" w:eastAsia="Arial" w:hAnsi="Arial" w:cs="Arial"/>
            <w:sz w:val="22"/>
            <w:szCs w:val="22"/>
          </w:rPr>
          <w:t>hornsby@uthscsa.edu</w:t>
        </w:r>
      </w:hyperlink>
      <w:r w:rsidRPr="00763397">
        <w:rPr>
          <w:rFonts w:ascii="Arial" w:hAnsi="Arial" w:cs="Arial"/>
          <w:color w:val="303030"/>
          <w:sz w:val="22"/>
          <w:szCs w:val="22"/>
        </w:rPr>
        <w:t>).</w:t>
      </w:r>
    </w:p>
    <w:p w14:paraId="0BB81243" w14:textId="77777777" w:rsidR="006B0A4D" w:rsidRPr="00763397" w:rsidRDefault="006B0A4D">
      <w:pPr>
        <w:rPr>
          <w:rFonts w:ascii="Arial" w:hAnsi="Arial" w:cs="Arial"/>
          <w:sz w:val="22"/>
          <w:szCs w:val="22"/>
        </w:rPr>
      </w:pPr>
    </w:p>
    <w:sectPr w:rsidR="006B0A4D" w:rsidRPr="00763397">
      <w:footerReference w:type="default" r:id="rId25"/>
      <w:pgSz w:w="12240" w:h="15840"/>
      <w:pgMar w:top="1400" w:right="620" w:bottom="960" w:left="76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8D288" w14:textId="77777777" w:rsidR="00CD3D9B" w:rsidRDefault="00CD3D9B" w:rsidP="0095289C">
      <w:r>
        <w:separator/>
      </w:r>
    </w:p>
  </w:endnote>
  <w:endnote w:type="continuationSeparator" w:id="0">
    <w:p w14:paraId="5AF6AD4F" w14:textId="77777777" w:rsidR="00CD3D9B" w:rsidRDefault="00CD3D9B" w:rsidP="0095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EEC63" w14:textId="77777777" w:rsidR="006B0A4D" w:rsidRDefault="006B0A4D">
    <w:pPr>
      <w:pStyle w:val="BodyText"/>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765A4EF7" wp14:editId="0194543E">
              <wp:simplePos x="0" y="0"/>
              <wp:positionH relativeFrom="page">
                <wp:posOffset>3868420</wp:posOffset>
              </wp:positionH>
              <wp:positionV relativeFrom="page">
                <wp:posOffset>9431655</wp:posOffset>
              </wp:positionV>
              <wp:extent cx="127635" cy="177800"/>
              <wp:effectExtent l="0" t="0" r="5715" b="12700"/>
              <wp:wrapNone/>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276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08167" w14:textId="77777777" w:rsidR="006B0A4D" w:rsidRDefault="006B0A4D">
                          <w:pPr>
                            <w:spacing w:line="271" w:lineRule="exact"/>
                            <w:ind w:left="40"/>
                            <w:rPr>
                              <w:rFonts w:ascii="Palatino Linotype"/>
                            </w:rPr>
                          </w:pPr>
                          <w:r>
                            <w:fldChar w:fldCharType="begin"/>
                          </w:r>
                          <w:r>
                            <w:rPr>
                              <w:rFonts w:ascii="Palatino Linotype"/>
                            </w:rPr>
                            <w:instrText xml:space="preserve"> PAGE </w:instrText>
                          </w:r>
                          <w:r>
                            <w:fldChar w:fldCharType="separate"/>
                          </w:r>
                          <w:r>
                            <w:rPr>
                              <w:rFonts w:ascii="Palatino Linotype"/>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A4EF7" id="_x0000_t202" coordsize="21600,21600" o:spt="202" path="m,l,21600r21600,l21600,xe">
              <v:stroke joinstyle="miter"/>
              <v:path gradientshapeok="t" o:connecttype="rect"/>
            </v:shapetype>
            <v:shape id="Text Box 8" o:spid="_x0000_s1026" type="#_x0000_t202" style="position:absolute;margin-left:304.6pt;margin-top:742.65pt;width:10.0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" filled="f" stroked="f">
              <o:lock v:ext="edit" aspectratio="t" verticies="t" text="t" shapetype="t"/>
              <v:textbox inset="0,0,0,0">
                <w:txbxContent>
                  <w:p w14:paraId="32708167" w14:textId="77777777" w:rsidR="006B0A4D" w:rsidRDefault="006B0A4D">
                    <w:pPr>
                      <w:spacing w:line="271" w:lineRule="exact"/>
                      <w:ind w:left="40"/>
                      <w:rPr>
                        <w:rFonts w:ascii="Palatino Linotype"/>
                      </w:rPr>
                    </w:pPr>
                    <w:r>
                      <w:fldChar w:fldCharType="begin"/>
                    </w:r>
                    <w:r>
                      <w:rPr>
                        <w:rFonts w:ascii="Palatino Linotype"/>
                      </w:rPr>
                      <w:instrText xml:space="preserve"> PAGE </w:instrText>
                    </w:r>
                    <w:r>
                      <w:fldChar w:fldCharType="separate"/>
                    </w:r>
                    <w:r>
                      <w:rPr>
                        <w:rFonts w:ascii="Palatino Linotype"/>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D4718" w14:textId="77777777" w:rsidR="00CD3D9B" w:rsidRDefault="00CD3D9B" w:rsidP="0095289C">
      <w:r>
        <w:separator/>
      </w:r>
    </w:p>
  </w:footnote>
  <w:footnote w:type="continuationSeparator" w:id="0">
    <w:p w14:paraId="3440F477" w14:textId="77777777" w:rsidR="00CD3D9B" w:rsidRDefault="00CD3D9B" w:rsidP="00952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lvl w:ilvl="0">
      <w:start w:val="1"/>
      <w:numFmt w:val="decimal"/>
      <w:lvlText w:val="%1)"/>
      <w:lvlJc w:val="left"/>
      <w:pPr>
        <w:ind w:left="1184" w:hanging="360"/>
      </w:pPr>
      <w:rPr>
        <w:rFonts w:ascii="Arial" w:eastAsia="Arial" w:hAnsi="Arial" w:cs="Arial" w:hint="default"/>
        <w:spacing w:val="0"/>
        <w:w w:val="102"/>
        <w:sz w:val="21"/>
        <w:szCs w:val="21"/>
      </w:rPr>
    </w:lvl>
    <w:lvl w:ilvl="1">
      <w:start w:val="1"/>
      <w:numFmt w:val="bullet"/>
      <w:lvlText w:val="•"/>
      <w:lvlJc w:val="left"/>
      <w:pPr>
        <w:ind w:left="2150" w:hanging="360"/>
      </w:pPr>
      <w:rPr>
        <w:rFonts w:hint="default"/>
      </w:rPr>
    </w:lvl>
    <w:lvl w:ilvl="2">
      <w:start w:val="1"/>
      <w:numFmt w:val="bullet"/>
      <w:lvlText w:val="•"/>
      <w:lvlJc w:val="left"/>
      <w:pPr>
        <w:ind w:left="3120" w:hanging="360"/>
      </w:pPr>
      <w:rPr>
        <w:rFonts w:hint="default"/>
      </w:rPr>
    </w:lvl>
    <w:lvl w:ilvl="3">
      <w:start w:val="1"/>
      <w:numFmt w:val="bullet"/>
      <w:lvlText w:val="•"/>
      <w:lvlJc w:val="left"/>
      <w:pPr>
        <w:ind w:left="4090" w:hanging="360"/>
      </w:pPr>
      <w:rPr>
        <w:rFonts w:hint="default"/>
      </w:rPr>
    </w:lvl>
    <w:lvl w:ilvl="4">
      <w:start w:val="1"/>
      <w:numFmt w:val="bullet"/>
      <w:lvlText w:val="•"/>
      <w:lvlJc w:val="left"/>
      <w:pPr>
        <w:ind w:left="5060" w:hanging="360"/>
      </w:pPr>
      <w:rPr>
        <w:rFonts w:hint="default"/>
      </w:rPr>
    </w:lvl>
    <w:lvl w:ilvl="5">
      <w:start w:val="1"/>
      <w:numFmt w:val="bullet"/>
      <w:lvlText w:val="•"/>
      <w:lvlJc w:val="left"/>
      <w:pPr>
        <w:ind w:left="6030" w:hanging="360"/>
      </w:pPr>
      <w:rPr>
        <w:rFonts w:hint="default"/>
      </w:rPr>
    </w:lvl>
    <w:lvl w:ilvl="6">
      <w:start w:val="1"/>
      <w:numFmt w:val="bullet"/>
      <w:lvlText w:val="•"/>
      <w:lvlJc w:val="left"/>
      <w:pPr>
        <w:ind w:left="7000" w:hanging="360"/>
      </w:pPr>
      <w:rPr>
        <w:rFonts w:hint="default"/>
      </w:rPr>
    </w:lvl>
    <w:lvl w:ilvl="7">
      <w:start w:val="1"/>
      <w:numFmt w:val="bullet"/>
      <w:lvlText w:val="•"/>
      <w:lvlJc w:val="left"/>
      <w:pPr>
        <w:ind w:left="7970" w:hanging="360"/>
      </w:pPr>
      <w:rPr>
        <w:rFonts w:hint="default"/>
      </w:rPr>
    </w:lvl>
    <w:lvl w:ilvl="8">
      <w:start w:val="1"/>
      <w:numFmt w:val="bullet"/>
      <w:lvlText w:val="•"/>
      <w:lvlJc w:val="left"/>
      <w:pPr>
        <w:ind w:left="8940" w:hanging="360"/>
      </w:pPr>
      <w:rPr>
        <w:rFonts w:hint="default"/>
      </w:rPr>
    </w:lvl>
  </w:abstractNum>
  <w:abstractNum w:abstractNumId="1" w15:restartNumberingAfterBreak="0">
    <w:nsid w:val="00000008"/>
    <w:multiLevelType w:val="multilevel"/>
    <w:tmpl w:val="00000008"/>
    <w:lvl w:ilvl="0">
      <w:start w:val="1"/>
      <w:numFmt w:val="bullet"/>
      <w:lvlText w:val=""/>
      <w:lvlJc w:val="left"/>
      <w:pPr>
        <w:ind w:left="824" w:hanging="360"/>
      </w:pPr>
      <w:rPr>
        <w:rFonts w:ascii="Symbol" w:eastAsia="Symbol" w:hAnsi="Symbol" w:cs="Symbol" w:hint="default"/>
        <w:w w:val="102"/>
        <w:sz w:val="21"/>
        <w:szCs w:val="21"/>
      </w:rPr>
    </w:lvl>
    <w:lvl w:ilvl="1">
      <w:start w:val="1"/>
      <w:numFmt w:val="bullet"/>
      <w:lvlText w:val=""/>
      <w:lvlJc w:val="left"/>
      <w:pPr>
        <w:ind w:left="1184" w:hanging="360"/>
      </w:pPr>
      <w:rPr>
        <w:rFonts w:ascii="Symbol" w:eastAsia="Symbol" w:hAnsi="Symbol" w:cs="Symbol" w:hint="default"/>
        <w:w w:val="102"/>
        <w:sz w:val="21"/>
        <w:szCs w:val="21"/>
      </w:rPr>
    </w:lvl>
    <w:lvl w:ilvl="2">
      <w:start w:val="1"/>
      <w:numFmt w:val="bullet"/>
      <w:lvlText w:val="•"/>
      <w:lvlJc w:val="left"/>
      <w:pPr>
        <w:ind w:left="2255" w:hanging="360"/>
      </w:pPr>
      <w:rPr>
        <w:rFonts w:hint="default"/>
      </w:rPr>
    </w:lvl>
    <w:lvl w:ilvl="3">
      <w:start w:val="1"/>
      <w:numFmt w:val="bullet"/>
      <w:lvlText w:val="•"/>
      <w:lvlJc w:val="left"/>
      <w:pPr>
        <w:ind w:left="3331" w:hanging="360"/>
      </w:pPr>
      <w:rPr>
        <w:rFonts w:hint="default"/>
      </w:rPr>
    </w:lvl>
    <w:lvl w:ilvl="4">
      <w:start w:val="1"/>
      <w:numFmt w:val="bullet"/>
      <w:lvlText w:val="•"/>
      <w:lvlJc w:val="left"/>
      <w:pPr>
        <w:ind w:left="4406" w:hanging="360"/>
      </w:pPr>
      <w:rPr>
        <w:rFonts w:hint="default"/>
      </w:rPr>
    </w:lvl>
    <w:lvl w:ilvl="5">
      <w:start w:val="1"/>
      <w:numFmt w:val="bullet"/>
      <w:lvlText w:val="•"/>
      <w:lvlJc w:val="left"/>
      <w:pPr>
        <w:ind w:left="5482" w:hanging="360"/>
      </w:pPr>
      <w:rPr>
        <w:rFonts w:hint="default"/>
      </w:rPr>
    </w:lvl>
    <w:lvl w:ilvl="6">
      <w:start w:val="1"/>
      <w:numFmt w:val="bullet"/>
      <w:lvlText w:val="•"/>
      <w:lvlJc w:val="left"/>
      <w:pPr>
        <w:ind w:left="6557" w:hanging="360"/>
      </w:pPr>
      <w:rPr>
        <w:rFonts w:hint="default"/>
      </w:rPr>
    </w:lvl>
    <w:lvl w:ilvl="7">
      <w:start w:val="1"/>
      <w:numFmt w:val="bullet"/>
      <w:lvlText w:val="•"/>
      <w:lvlJc w:val="left"/>
      <w:pPr>
        <w:ind w:left="7633" w:hanging="360"/>
      </w:pPr>
      <w:rPr>
        <w:rFonts w:hint="default"/>
      </w:rPr>
    </w:lvl>
    <w:lvl w:ilvl="8">
      <w:start w:val="1"/>
      <w:numFmt w:val="bullet"/>
      <w:lvlText w:val="•"/>
      <w:lvlJc w:val="left"/>
      <w:pPr>
        <w:ind w:left="8708" w:hanging="360"/>
      </w:pPr>
      <w:rPr>
        <w:rFonts w:hint="default"/>
      </w:rPr>
    </w:lvl>
  </w:abstractNum>
  <w:abstractNum w:abstractNumId="2"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75EFB"/>
    <w:multiLevelType w:val="hybridMultilevel"/>
    <w:tmpl w:val="A7E6CD3C"/>
    <w:lvl w:ilvl="0" w:tplc="B05E8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071FC"/>
    <w:multiLevelType w:val="hybridMultilevel"/>
    <w:tmpl w:val="862A78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AB"/>
    <w:rsid w:val="001B7908"/>
    <w:rsid w:val="001E76B9"/>
    <w:rsid w:val="00292E98"/>
    <w:rsid w:val="002D5D5F"/>
    <w:rsid w:val="0036724C"/>
    <w:rsid w:val="003750D5"/>
    <w:rsid w:val="00387D46"/>
    <w:rsid w:val="00442755"/>
    <w:rsid w:val="004442A0"/>
    <w:rsid w:val="00580AAC"/>
    <w:rsid w:val="00592654"/>
    <w:rsid w:val="005C56D7"/>
    <w:rsid w:val="006A6C47"/>
    <w:rsid w:val="006B0A4D"/>
    <w:rsid w:val="00734CA6"/>
    <w:rsid w:val="00763397"/>
    <w:rsid w:val="0079795F"/>
    <w:rsid w:val="00827FDB"/>
    <w:rsid w:val="0095289C"/>
    <w:rsid w:val="009A0B26"/>
    <w:rsid w:val="009F74AB"/>
    <w:rsid w:val="00A22092"/>
    <w:rsid w:val="00A35F92"/>
    <w:rsid w:val="00A748F1"/>
    <w:rsid w:val="00AE34EE"/>
    <w:rsid w:val="00BE32A0"/>
    <w:rsid w:val="00C301A0"/>
    <w:rsid w:val="00C64065"/>
    <w:rsid w:val="00CD3D9B"/>
    <w:rsid w:val="00DD4EDD"/>
    <w:rsid w:val="00DE5BF2"/>
    <w:rsid w:val="00E61353"/>
    <w:rsid w:val="00E9200D"/>
    <w:rsid w:val="00EA29CE"/>
    <w:rsid w:val="00EA3D50"/>
    <w:rsid w:val="00F6181C"/>
    <w:rsid w:val="00F74CC4"/>
    <w:rsid w:val="00FB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E33F7"/>
  <w15:chartTrackingRefBased/>
  <w15:docId w15:val="{83D02822-1CFD-49B0-A4CA-7A14CE21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D46"/>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link w:val="Heading1Char"/>
    <w:qFormat/>
    <w:rsid w:val="009F74AB"/>
    <w:pPr>
      <w:widowControl w:val="0"/>
      <w:ind w:left="103" w:right="152"/>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74AB"/>
    <w:rPr>
      <w:rFonts w:ascii="Arial" w:eastAsia="Arial" w:hAnsi="Arial" w:cs="Arial"/>
      <w:b/>
      <w:bCs/>
      <w:sz w:val="21"/>
      <w:szCs w:val="21"/>
      <w:lang w:eastAsia="en-US"/>
    </w:rPr>
  </w:style>
  <w:style w:type="character" w:styleId="Hyperlink">
    <w:name w:val="Hyperlink"/>
    <w:rsid w:val="009F74AB"/>
    <w:rPr>
      <w:color w:val="0000FF"/>
      <w:u w:val="single"/>
    </w:rPr>
  </w:style>
  <w:style w:type="paragraph" w:styleId="BodyText">
    <w:name w:val="Body Text"/>
    <w:basedOn w:val="Normal"/>
    <w:link w:val="BodyTextChar"/>
    <w:rsid w:val="009F74AB"/>
    <w:pPr>
      <w:widowControl w:val="0"/>
    </w:pPr>
    <w:rPr>
      <w:rFonts w:ascii="Arial" w:eastAsia="Arial" w:hAnsi="Arial" w:cs="Arial"/>
      <w:sz w:val="21"/>
      <w:szCs w:val="21"/>
    </w:rPr>
  </w:style>
  <w:style w:type="character" w:customStyle="1" w:styleId="BodyTextChar">
    <w:name w:val="Body Text Char"/>
    <w:basedOn w:val="DefaultParagraphFont"/>
    <w:link w:val="BodyText"/>
    <w:rsid w:val="009F74AB"/>
    <w:rPr>
      <w:rFonts w:ascii="Arial" w:eastAsia="Arial" w:hAnsi="Arial" w:cs="Arial"/>
      <w:sz w:val="21"/>
      <w:szCs w:val="21"/>
      <w:lang w:eastAsia="en-US"/>
    </w:rPr>
  </w:style>
  <w:style w:type="paragraph" w:styleId="ListParagraph">
    <w:name w:val="List Paragraph"/>
    <w:basedOn w:val="Normal"/>
    <w:qFormat/>
    <w:rsid w:val="009F74AB"/>
    <w:pPr>
      <w:widowControl w:val="0"/>
      <w:ind w:left="1184" w:hanging="360"/>
    </w:pPr>
    <w:rPr>
      <w:rFonts w:ascii="Arial" w:eastAsia="Arial" w:hAnsi="Arial" w:cs="Arial"/>
      <w:sz w:val="22"/>
      <w:szCs w:val="22"/>
      <w:u w:val="single" w:color="000000"/>
    </w:rPr>
  </w:style>
  <w:style w:type="paragraph" w:styleId="NormalWeb">
    <w:name w:val="Normal (Web)"/>
    <w:basedOn w:val="Normal"/>
    <w:rsid w:val="009F74AB"/>
    <w:pPr>
      <w:spacing w:before="100" w:beforeAutospacing="1" w:after="100" w:afterAutospacing="1"/>
    </w:pPr>
  </w:style>
  <w:style w:type="paragraph" w:styleId="BalloonText">
    <w:name w:val="Balloon Text"/>
    <w:basedOn w:val="Normal"/>
    <w:link w:val="BalloonTextChar"/>
    <w:uiPriority w:val="99"/>
    <w:semiHidden/>
    <w:unhideWhenUsed/>
    <w:rsid w:val="009F74AB"/>
    <w:pPr>
      <w:widowControl w:val="0"/>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F74AB"/>
    <w:rPr>
      <w:rFonts w:ascii="Segoe UI" w:eastAsia="Arial" w:hAnsi="Segoe UI" w:cs="Segoe UI"/>
      <w:sz w:val="18"/>
      <w:szCs w:val="18"/>
      <w:lang w:eastAsia="en-US"/>
    </w:rPr>
  </w:style>
  <w:style w:type="paragraph" w:styleId="Header">
    <w:name w:val="header"/>
    <w:basedOn w:val="Normal"/>
    <w:link w:val="HeaderChar"/>
    <w:uiPriority w:val="99"/>
    <w:unhideWhenUsed/>
    <w:rsid w:val="0095289C"/>
    <w:pPr>
      <w:widowControl w:val="0"/>
      <w:tabs>
        <w:tab w:val="center" w:pos="4680"/>
        <w:tab w:val="right" w:pos="9360"/>
      </w:tabs>
    </w:pPr>
    <w:rPr>
      <w:rFonts w:ascii="Arial" w:eastAsia="Arial" w:hAnsi="Arial" w:cs="Arial"/>
      <w:sz w:val="22"/>
      <w:szCs w:val="22"/>
    </w:rPr>
  </w:style>
  <w:style w:type="character" w:customStyle="1" w:styleId="HeaderChar">
    <w:name w:val="Header Char"/>
    <w:basedOn w:val="DefaultParagraphFont"/>
    <w:link w:val="Header"/>
    <w:uiPriority w:val="99"/>
    <w:rsid w:val="0095289C"/>
    <w:rPr>
      <w:rFonts w:ascii="Arial" w:eastAsia="Arial" w:hAnsi="Arial" w:cs="Arial"/>
      <w:lang w:eastAsia="en-US"/>
    </w:rPr>
  </w:style>
  <w:style w:type="paragraph" w:styleId="Footer">
    <w:name w:val="footer"/>
    <w:basedOn w:val="Normal"/>
    <w:link w:val="FooterChar"/>
    <w:uiPriority w:val="99"/>
    <w:unhideWhenUsed/>
    <w:rsid w:val="0095289C"/>
    <w:pPr>
      <w:widowControl w:val="0"/>
      <w:tabs>
        <w:tab w:val="center" w:pos="4680"/>
        <w:tab w:val="right" w:pos="9360"/>
      </w:tabs>
    </w:pPr>
    <w:rPr>
      <w:rFonts w:ascii="Arial" w:eastAsia="Arial" w:hAnsi="Arial" w:cs="Arial"/>
      <w:sz w:val="22"/>
      <w:szCs w:val="22"/>
    </w:rPr>
  </w:style>
  <w:style w:type="character" w:customStyle="1" w:styleId="FooterChar">
    <w:name w:val="Footer Char"/>
    <w:basedOn w:val="DefaultParagraphFont"/>
    <w:link w:val="Footer"/>
    <w:uiPriority w:val="99"/>
    <w:rsid w:val="0095289C"/>
    <w:rPr>
      <w:rFonts w:ascii="Arial" w:eastAsia="Arial" w:hAnsi="Arial" w:cs="Arial"/>
      <w:lang w:eastAsia="en-US"/>
    </w:rPr>
  </w:style>
  <w:style w:type="character" w:styleId="FollowedHyperlink">
    <w:name w:val="FollowedHyperlink"/>
    <w:basedOn w:val="DefaultParagraphFont"/>
    <w:uiPriority w:val="99"/>
    <w:semiHidden/>
    <w:unhideWhenUsed/>
    <w:rsid w:val="006A6C47"/>
    <w:rPr>
      <w:color w:val="954F72" w:themeColor="followedHyperlink"/>
      <w:u w:val="single"/>
    </w:rPr>
  </w:style>
  <w:style w:type="paragraph" w:styleId="Revision">
    <w:name w:val="Revision"/>
    <w:hidden/>
    <w:uiPriority w:val="99"/>
    <w:semiHidden/>
    <w:rsid w:val="006B0A4D"/>
    <w:pPr>
      <w:spacing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571438">
      <w:bodyDiv w:val="1"/>
      <w:marLeft w:val="0"/>
      <w:marRight w:val="0"/>
      <w:marTop w:val="0"/>
      <w:marBottom w:val="0"/>
      <w:divBdr>
        <w:top w:val="none" w:sz="0" w:space="0" w:color="auto"/>
        <w:left w:val="none" w:sz="0" w:space="0" w:color="auto"/>
        <w:bottom w:val="none" w:sz="0" w:space="0" w:color="auto"/>
        <w:right w:val="none" w:sz="0" w:space="0" w:color="auto"/>
      </w:divBdr>
    </w:div>
    <w:div w:id="1456102724">
      <w:bodyDiv w:val="1"/>
      <w:marLeft w:val="0"/>
      <w:marRight w:val="0"/>
      <w:marTop w:val="0"/>
      <w:marBottom w:val="0"/>
      <w:divBdr>
        <w:top w:val="none" w:sz="0" w:space="0" w:color="auto"/>
        <w:left w:val="none" w:sz="0" w:space="0" w:color="auto"/>
        <w:bottom w:val="none" w:sz="0" w:space="0" w:color="auto"/>
        <w:right w:val="none" w:sz="0" w:space="0" w:color="auto"/>
      </w:divBdr>
    </w:div>
    <w:div w:id="195902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nathanshock.barshop.uthscsa.ed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hornsby@uthscsa.edu"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mailto:lechleiter@uthscsa.edu" TargetMode="Externa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nathanshock.barshop.uthscsa.edu/pilot-grant-progr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 Hanyu</dc:creator>
  <cp:keywords/>
  <dc:description/>
  <cp:lastModifiedBy>Jenkins, Gina N</cp:lastModifiedBy>
  <cp:revision>2</cp:revision>
  <dcterms:created xsi:type="dcterms:W3CDTF">2021-02-17T20:06:00Z</dcterms:created>
  <dcterms:modified xsi:type="dcterms:W3CDTF">2021-02-17T20:06:00Z</dcterms:modified>
</cp:coreProperties>
</file>